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40" w:rsidRDefault="008B2840" w:rsidP="008B2840">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8B2840" w:rsidRDefault="00233191" w:rsidP="008B284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8B2840" w:rsidRDefault="008B2840" w:rsidP="008B284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B2840" w:rsidRDefault="008B2840" w:rsidP="008B284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B2840" w:rsidRPr="00706B27" w:rsidRDefault="008B2840" w:rsidP="008B2840">
      <w:pPr>
        <w:pBdr>
          <w:top w:val="single" w:sz="18" w:space="1" w:color="auto"/>
          <w:left w:val="single" w:sz="18" w:space="4" w:color="auto"/>
          <w:bottom w:val="single" w:sz="18" w:space="1" w:color="auto"/>
          <w:right w:val="single" w:sz="18" w:space="4" w:color="auto"/>
        </w:pBdr>
        <w:jc w:val="center"/>
        <w:rPr>
          <w:rFonts w:ascii="Benguiat Bk BT" w:hAnsi="Benguiat Bk BT"/>
          <w:sz w:val="48"/>
          <w:szCs w:val="48"/>
        </w:rPr>
      </w:pPr>
      <w:r w:rsidRPr="00471818">
        <w:rPr>
          <w:rFonts w:ascii="Benguiat Bk BT" w:hAnsi="Benguiat Bk BT"/>
          <w:b/>
          <w:sz w:val="48"/>
          <w:szCs w:val="48"/>
        </w:rPr>
        <w:t>Le</w:t>
      </w:r>
      <w:r w:rsidR="0061221D">
        <w:rPr>
          <w:rFonts w:ascii="Benguiat Bk BT" w:hAnsi="Benguiat Bk BT"/>
          <w:b/>
          <w:sz w:val="48"/>
          <w:szCs w:val="48"/>
        </w:rPr>
        <w:t xml:space="preserve">y de </w:t>
      </w:r>
      <w:r w:rsidR="00360645">
        <w:rPr>
          <w:rFonts w:ascii="Benguiat Bk BT" w:hAnsi="Benguiat Bk BT"/>
          <w:b/>
          <w:sz w:val="48"/>
          <w:szCs w:val="48"/>
        </w:rPr>
        <w:t>Fiscalización Superior</w:t>
      </w:r>
      <w:r w:rsidRPr="00706B27">
        <w:rPr>
          <w:rFonts w:ascii="Benguiat Bk BT" w:hAnsi="Benguiat Bk BT"/>
          <w:sz w:val="48"/>
          <w:szCs w:val="48"/>
        </w:rPr>
        <w:t xml:space="preserve"> </w:t>
      </w:r>
    </w:p>
    <w:p w:rsidR="008B2840" w:rsidRPr="00706B27" w:rsidRDefault="00360645" w:rsidP="008B2840">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proofErr w:type="gramStart"/>
      <w:r w:rsidRPr="00471818">
        <w:rPr>
          <w:rFonts w:ascii="Benguiat Bk BT" w:hAnsi="Benguiat Bk BT"/>
          <w:b/>
          <w:sz w:val="48"/>
          <w:szCs w:val="48"/>
        </w:rPr>
        <w:t>d</w:t>
      </w:r>
      <w:r w:rsidR="008B2840" w:rsidRPr="00471818">
        <w:rPr>
          <w:rFonts w:ascii="Benguiat Bk BT" w:hAnsi="Benguiat Bk BT"/>
          <w:b/>
          <w:sz w:val="48"/>
          <w:szCs w:val="48"/>
        </w:rPr>
        <w:t>el</w:t>
      </w:r>
      <w:proofErr w:type="gramEnd"/>
      <w:r w:rsidR="008B2840" w:rsidRPr="00706B27">
        <w:rPr>
          <w:rFonts w:ascii="Benguiat Bk BT" w:hAnsi="Benguiat Bk BT"/>
          <w:sz w:val="48"/>
          <w:szCs w:val="48"/>
        </w:rPr>
        <w:t xml:space="preserve"> </w:t>
      </w:r>
      <w:r w:rsidR="008B2840" w:rsidRPr="00471818">
        <w:rPr>
          <w:rFonts w:ascii="Benguiat Bk BT" w:hAnsi="Benguiat Bk BT"/>
          <w:b/>
          <w:sz w:val="48"/>
          <w:szCs w:val="48"/>
          <w:lang w:val="es-MX"/>
        </w:rPr>
        <w:t>Estado</w:t>
      </w:r>
      <w:r w:rsidR="008B2840" w:rsidRPr="00706B27">
        <w:rPr>
          <w:rFonts w:ascii="Benguiat Bk BT" w:hAnsi="Benguiat Bk BT"/>
          <w:sz w:val="48"/>
          <w:szCs w:val="48"/>
          <w:lang w:val="es-MX"/>
        </w:rPr>
        <w:t xml:space="preserve"> </w:t>
      </w:r>
      <w:r w:rsidR="008B2840" w:rsidRPr="00706B27">
        <w:rPr>
          <w:rFonts w:ascii="Benguiat Bk BT" w:hAnsi="Benguiat Bk BT"/>
          <w:b/>
          <w:sz w:val="48"/>
          <w:szCs w:val="48"/>
          <w:lang w:val="es-MX"/>
        </w:rPr>
        <w:t>de Tamaulipas</w:t>
      </w:r>
    </w:p>
    <w:p w:rsidR="008B2840" w:rsidRPr="00933B65" w:rsidRDefault="008B2840" w:rsidP="008B2840">
      <w:pPr>
        <w:pBdr>
          <w:top w:val="single" w:sz="18" w:space="1" w:color="auto"/>
          <w:left w:val="single" w:sz="18" w:space="4" w:color="auto"/>
          <w:bottom w:val="single" w:sz="18" w:space="1" w:color="auto"/>
          <w:right w:val="single" w:sz="18" w:space="4" w:color="auto"/>
        </w:pBdr>
        <w:jc w:val="center"/>
        <w:rPr>
          <w:lang w:val="es-MX"/>
        </w:rPr>
      </w:pPr>
    </w:p>
    <w:p w:rsidR="008B2840" w:rsidRPr="00057148" w:rsidRDefault="00057148" w:rsidP="008B2840">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057148">
        <w:rPr>
          <w:rFonts w:ascii="Benguiat Bk BT" w:hAnsi="Benguiat Bk BT"/>
          <w:b/>
          <w:sz w:val="48"/>
          <w:szCs w:val="48"/>
        </w:rPr>
        <w:t>(Abrogada)</w:t>
      </w:r>
    </w:p>
    <w:p w:rsidR="008B2840" w:rsidRPr="00933B65" w:rsidRDefault="008B2840" w:rsidP="008B2840">
      <w:pPr>
        <w:pBdr>
          <w:top w:val="single" w:sz="18" w:space="1" w:color="auto"/>
          <w:left w:val="single" w:sz="18" w:space="4" w:color="auto"/>
          <w:bottom w:val="single" w:sz="18" w:space="1" w:color="auto"/>
          <w:right w:val="single" w:sz="18" w:space="4" w:color="auto"/>
        </w:pBdr>
        <w:jc w:val="center"/>
        <w:rPr>
          <w:lang w:val="es-MX"/>
        </w:rPr>
      </w:pPr>
    </w:p>
    <w:p w:rsidR="008B2840" w:rsidRDefault="008B2840" w:rsidP="008B2840">
      <w:pPr>
        <w:pBdr>
          <w:top w:val="single" w:sz="18" w:space="1" w:color="auto"/>
          <w:left w:val="single" w:sz="18" w:space="4" w:color="auto"/>
          <w:bottom w:val="single" w:sz="18" w:space="1" w:color="auto"/>
          <w:right w:val="single" w:sz="18" w:space="4" w:color="auto"/>
        </w:pBdr>
        <w:jc w:val="center"/>
        <w:rPr>
          <w:lang w:val="es-MX"/>
        </w:rPr>
      </w:pPr>
    </w:p>
    <w:p w:rsidR="008B2840" w:rsidRDefault="008B2840" w:rsidP="008B2840">
      <w:pPr>
        <w:pBdr>
          <w:top w:val="single" w:sz="18" w:space="1" w:color="auto"/>
          <w:left w:val="single" w:sz="18" w:space="4" w:color="auto"/>
          <w:bottom w:val="single" w:sz="18" w:space="1" w:color="auto"/>
          <w:right w:val="single" w:sz="18" w:space="4" w:color="auto"/>
        </w:pBdr>
        <w:jc w:val="center"/>
        <w:rPr>
          <w:lang w:val="es-MX"/>
        </w:rPr>
      </w:pPr>
    </w:p>
    <w:p w:rsidR="008B2840" w:rsidRDefault="008B2840" w:rsidP="008B2840">
      <w:pPr>
        <w:pBdr>
          <w:top w:val="single" w:sz="18" w:space="1" w:color="auto"/>
          <w:left w:val="single" w:sz="18" w:space="4" w:color="auto"/>
          <w:bottom w:val="single" w:sz="18" w:space="1" w:color="auto"/>
          <w:right w:val="single" w:sz="18" w:space="4" w:color="auto"/>
        </w:pBdr>
        <w:jc w:val="center"/>
        <w:rPr>
          <w:lang w:val="es-MX"/>
        </w:rPr>
      </w:pPr>
    </w:p>
    <w:p w:rsidR="00057148" w:rsidRDefault="00057148" w:rsidP="008B2840">
      <w:pPr>
        <w:pBdr>
          <w:top w:val="single" w:sz="18" w:space="1" w:color="auto"/>
          <w:left w:val="single" w:sz="18" w:space="4" w:color="auto"/>
          <w:bottom w:val="single" w:sz="18" w:space="1" w:color="auto"/>
          <w:right w:val="single" w:sz="18" w:space="4" w:color="auto"/>
        </w:pBdr>
        <w:jc w:val="center"/>
        <w:rPr>
          <w:lang w:val="es-MX"/>
        </w:rPr>
      </w:pPr>
    </w:p>
    <w:p w:rsidR="00525202" w:rsidRDefault="00525202" w:rsidP="008B2840">
      <w:pPr>
        <w:pBdr>
          <w:top w:val="single" w:sz="18" w:space="1" w:color="auto"/>
          <w:left w:val="single" w:sz="18" w:space="4" w:color="auto"/>
          <w:bottom w:val="single" w:sz="18" w:space="1" w:color="auto"/>
          <w:right w:val="single" w:sz="18" w:space="4" w:color="auto"/>
        </w:pBdr>
        <w:jc w:val="center"/>
        <w:rPr>
          <w:lang w:val="es-MX"/>
        </w:rPr>
      </w:pPr>
    </w:p>
    <w:p w:rsidR="00525202" w:rsidRDefault="00525202" w:rsidP="008B2840">
      <w:pPr>
        <w:pBdr>
          <w:top w:val="single" w:sz="18" w:space="1" w:color="auto"/>
          <w:left w:val="single" w:sz="18" w:space="4" w:color="auto"/>
          <w:bottom w:val="single" w:sz="18" w:space="1" w:color="auto"/>
          <w:right w:val="single" w:sz="18" w:space="4" w:color="auto"/>
        </w:pBdr>
        <w:jc w:val="center"/>
        <w:rPr>
          <w:lang w:val="es-MX"/>
        </w:rPr>
      </w:pPr>
    </w:p>
    <w:p w:rsidR="00525202" w:rsidRDefault="00525202" w:rsidP="008B2840">
      <w:pPr>
        <w:pBdr>
          <w:top w:val="single" w:sz="18" w:space="1" w:color="auto"/>
          <w:left w:val="single" w:sz="18" w:space="4" w:color="auto"/>
          <w:bottom w:val="single" w:sz="18" w:space="1" w:color="auto"/>
          <w:right w:val="single" w:sz="18" w:space="4" w:color="auto"/>
        </w:pBdr>
        <w:jc w:val="center"/>
        <w:rPr>
          <w:lang w:val="es-MX"/>
        </w:rPr>
      </w:pPr>
    </w:p>
    <w:p w:rsidR="00525202" w:rsidRDefault="00525202" w:rsidP="008B2840">
      <w:pPr>
        <w:pBdr>
          <w:top w:val="single" w:sz="18" w:space="1" w:color="auto"/>
          <w:left w:val="single" w:sz="18" w:space="4" w:color="auto"/>
          <w:bottom w:val="single" w:sz="18" w:space="1" w:color="auto"/>
          <w:right w:val="single" w:sz="18" w:space="4" w:color="auto"/>
        </w:pBdr>
        <w:jc w:val="center"/>
        <w:rPr>
          <w:lang w:val="es-MX"/>
        </w:rPr>
      </w:pPr>
    </w:p>
    <w:p w:rsidR="00525202" w:rsidRDefault="00525202" w:rsidP="008B2840">
      <w:pPr>
        <w:pBdr>
          <w:top w:val="single" w:sz="18" w:space="1" w:color="auto"/>
          <w:left w:val="single" w:sz="18" w:space="4" w:color="auto"/>
          <w:bottom w:val="single" w:sz="18" w:space="1" w:color="auto"/>
          <w:right w:val="single" w:sz="18" w:space="4" w:color="auto"/>
        </w:pBdr>
        <w:jc w:val="center"/>
        <w:rPr>
          <w:lang w:val="es-MX"/>
        </w:rPr>
      </w:pPr>
    </w:p>
    <w:p w:rsidR="00525202" w:rsidRDefault="00525202" w:rsidP="008B2840">
      <w:pPr>
        <w:pBdr>
          <w:top w:val="single" w:sz="18" w:space="1" w:color="auto"/>
          <w:left w:val="single" w:sz="18" w:space="4" w:color="auto"/>
          <w:bottom w:val="single" w:sz="18" w:space="1" w:color="auto"/>
          <w:right w:val="single" w:sz="18" w:space="4" w:color="auto"/>
        </w:pBdr>
        <w:jc w:val="center"/>
        <w:rPr>
          <w:lang w:val="es-MX"/>
        </w:rPr>
      </w:pPr>
    </w:p>
    <w:p w:rsidR="00525202" w:rsidRDefault="00525202" w:rsidP="008B2840">
      <w:pPr>
        <w:pBdr>
          <w:top w:val="single" w:sz="18" w:space="1" w:color="auto"/>
          <w:left w:val="single" w:sz="18" w:space="4" w:color="auto"/>
          <w:bottom w:val="single" w:sz="18" w:space="1" w:color="auto"/>
          <w:right w:val="single" w:sz="18" w:space="4" w:color="auto"/>
        </w:pBdr>
        <w:jc w:val="center"/>
        <w:rPr>
          <w:lang w:val="es-MX"/>
        </w:rPr>
      </w:pPr>
    </w:p>
    <w:p w:rsidR="00525202" w:rsidRDefault="00525202" w:rsidP="008B2840">
      <w:pPr>
        <w:pBdr>
          <w:top w:val="single" w:sz="18" w:space="1" w:color="auto"/>
          <w:left w:val="single" w:sz="18" w:space="4" w:color="auto"/>
          <w:bottom w:val="single" w:sz="18" w:space="1" w:color="auto"/>
          <w:right w:val="single" w:sz="18" w:space="4" w:color="auto"/>
        </w:pBdr>
        <w:jc w:val="center"/>
        <w:rPr>
          <w:lang w:val="es-MX"/>
        </w:rPr>
      </w:pPr>
    </w:p>
    <w:p w:rsidR="00525202" w:rsidRDefault="00525202" w:rsidP="008B2840">
      <w:pPr>
        <w:pBdr>
          <w:top w:val="single" w:sz="18" w:space="1" w:color="auto"/>
          <w:left w:val="single" w:sz="18" w:space="4" w:color="auto"/>
          <w:bottom w:val="single" w:sz="18" w:space="1" w:color="auto"/>
          <w:right w:val="single" w:sz="18" w:space="4" w:color="auto"/>
        </w:pBdr>
        <w:jc w:val="center"/>
        <w:rPr>
          <w:lang w:val="es-MX"/>
        </w:rPr>
      </w:pPr>
    </w:p>
    <w:p w:rsidR="00525202" w:rsidRDefault="00525202" w:rsidP="008B2840">
      <w:pPr>
        <w:pBdr>
          <w:top w:val="single" w:sz="18" w:space="1" w:color="auto"/>
          <w:left w:val="single" w:sz="18" w:space="4" w:color="auto"/>
          <w:bottom w:val="single" w:sz="18" w:space="1" w:color="auto"/>
          <w:right w:val="single" w:sz="18" w:space="4" w:color="auto"/>
        </w:pBdr>
        <w:jc w:val="center"/>
        <w:rPr>
          <w:lang w:val="es-MX"/>
        </w:rPr>
      </w:pPr>
    </w:p>
    <w:p w:rsidR="00057148" w:rsidRDefault="00057148" w:rsidP="008B2840">
      <w:pPr>
        <w:pBdr>
          <w:top w:val="single" w:sz="18" w:space="1" w:color="auto"/>
          <w:left w:val="single" w:sz="18" w:space="4" w:color="auto"/>
          <w:bottom w:val="single" w:sz="18" w:space="1" w:color="auto"/>
          <w:right w:val="single" w:sz="18" w:space="4" w:color="auto"/>
        </w:pBdr>
        <w:jc w:val="center"/>
        <w:rPr>
          <w:lang w:val="es-MX"/>
        </w:rPr>
      </w:pPr>
    </w:p>
    <w:p w:rsidR="008B2840" w:rsidRPr="009A1E98" w:rsidRDefault="008B2840" w:rsidP="008B2840">
      <w:pPr>
        <w:pBdr>
          <w:top w:val="single" w:sz="18" w:space="1" w:color="auto"/>
          <w:left w:val="single" w:sz="18" w:space="4" w:color="auto"/>
          <w:bottom w:val="single" w:sz="18" w:space="1" w:color="auto"/>
          <w:right w:val="single" w:sz="18" w:space="4" w:color="auto"/>
        </w:pBdr>
        <w:jc w:val="center"/>
        <w:rPr>
          <w:rFonts w:cs="Arial"/>
          <w:b/>
          <w:sz w:val="20"/>
          <w:lang w:val="es-MX"/>
        </w:rPr>
      </w:pPr>
      <w:r w:rsidRPr="009A1E98">
        <w:rPr>
          <w:rFonts w:cs="Arial"/>
          <w:b/>
          <w:sz w:val="20"/>
          <w:lang w:val="es-MX"/>
        </w:rPr>
        <w:t xml:space="preserve">Documento de consulta </w:t>
      </w:r>
    </w:p>
    <w:p w:rsidR="008B2840" w:rsidRDefault="006C3EBE" w:rsidP="008B2840">
      <w:pPr>
        <w:pBdr>
          <w:top w:val="single" w:sz="18" w:space="1" w:color="auto"/>
          <w:left w:val="single" w:sz="18" w:space="4" w:color="auto"/>
          <w:bottom w:val="single" w:sz="18" w:space="1" w:color="auto"/>
          <w:right w:val="single" w:sz="18" w:space="4" w:color="auto"/>
        </w:pBdr>
        <w:jc w:val="center"/>
        <w:rPr>
          <w:rFonts w:cs="Arial"/>
          <w:b/>
          <w:sz w:val="20"/>
        </w:rPr>
      </w:pPr>
      <w:r>
        <w:rPr>
          <w:rFonts w:cs="Arial"/>
          <w:b/>
          <w:sz w:val="20"/>
        </w:rPr>
        <w:t>Ú</w:t>
      </w:r>
      <w:r w:rsidR="00AC0609">
        <w:rPr>
          <w:rFonts w:cs="Arial"/>
          <w:b/>
          <w:sz w:val="20"/>
        </w:rPr>
        <w:t xml:space="preserve">ltima reforma aplicada </w:t>
      </w:r>
      <w:r w:rsidR="001A498A">
        <w:rPr>
          <w:rFonts w:cs="Arial"/>
          <w:b/>
          <w:sz w:val="20"/>
        </w:rPr>
        <w:t>P.O. 19</w:t>
      </w:r>
      <w:r w:rsidR="00AC0609">
        <w:rPr>
          <w:rFonts w:cs="Arial"/>
          <w:b/>
          <w:sz w:val="20"/>
        </w:rPr>
        <w:t xml:space="preserve"> de </w:t>
      </w:r>
      <w:r w:rsidR="001A498A">
        <w:rPr>
          <w:rFonts w:cs="Arial"/>
          <w:b/>
          <w:sz w:val="20"/>
        </w:rPr>
        <w:t>abril</w:t>
      </w:r>
      <w:r w:rsidR="00AC0609">
        <w:rPr>
          <w:rFonts w:cs="Arial"/>
          <w:b/>
          <w:sz w:val="20"/>
        </w:rPr>
        <w:t xml:space="preserve"> </w:t>
      </w:r>
      <w:r w:rsidR="008B2840" w:rsidRPr="009A1E98">
        <w:rPr>
          <w:rFonts w:cs="Arial"/>
          <w:b/>
          <w:sz w:val="20"/>
        </w:rPr>
        <w:t>de 20</w:t>
      </w:r>
      <w:r w:rsidR="00AC0609">
        <w:rPr>
          <w:rFonts w:cs="Arial"/>
          <w:b/>
          <w:sz w:val="20"/>
        </w:rPr>
        <w:t>1</w:t>
      </w:r>
      <w:r w:rsidR="001A498A">
        <w:rPr>
          <w:rFonts w:cs="Arial"/>
          <w:b/>
          <w:sz w:val="20"/>
        </w:rPr>
        <w:t>2</w:t>
      </w:r>
      <w:r w:rsidR="008B2840" w:rsidRPr="009A1E98">
        <w:rPr>
          <w:rFonts w:cs="Arial"/>
          <w:b/>
          <w:sz w:val="20"/>
        </w:rPr>
        <w:t>.</w:t>
      </w:r>
    </w:p>
    <w:p w:rsidR="00057148" w:rsidRDefault="00057148" w:rsidP="008B2840">
      <w:pPr>
        <w:pBdr>
          <w:top w:val="single" w:sz="18" w:space="1" w:color="auto"/>
          <w:left w:val="single" w:sz="18" w:space="4" w:color="auto"/>
          <w:bottom w:val="single" w:sz="18" w:space="1" w:color="auto"/>
          <w:right w:val="single" w:sz="18" w:space="4" w:color="auto"/>
        </w:pBdr>
        <w:jc w:val="center"/>
        <w:rPr>
          <w:rFonts w:cs="Arial"/>
          <w:b/>
          <w:sz w:val="20"/>
        </w:rPr>
      </w:pPr>
    </w:p>
    <w:p w:rsidR="00057148" w:rsidRDefault="00057148" w:rsidP="00057148">
      <w:pPr>
        <w:pBdr>
          <w:top w:val="single" w:sz="18" w:space="1" w:color="auto"/>
          <w:left w:val="single" w:sz="18" w:space="4" w:color="auto"/>
          <w:bottom w:val="single" w:sz="18" w:space="1" w:color="auto"/>
          <w:right w:val="single" w:sz="18" w:space="4" w:color="auto"/>
        </w:pBdr>
        <w:jc w:val="both"/>
        <w:rPr>
          <w:rFonts w:cs="Arial"/>
          <w:b/>
          <w:sz w:val="20"/>
        </w:rPr>
      </w:pPr>
      <w:r w:rsidRPr="00057148">
        <w:rPr>
          <w:rFonts w:cs="Arial"/>
          <w:b/>
          <w:sz w:val="20"/>
        </w:rPr>
        <w:t xml:space="preserve">Nota: </w:t>
      </w:r>
      <w:r w:rsidRPr="006C3EBE">
        <w:rPr>
          <w:rFonts w:cs="Arial"/>
          <w:sz w:val="20"/>
        </w:rPr>
        <w:t>Abrogada por la actual Ley vigente, denominada: Ley de Fiscalización y Rendición de Cuentas para el Estado de Tamaulipas, publicada en el anexo al P.O. del 25 de septiembre de 2013.</w:t>
      </w:r>
    </w:p>
    <w:p w:rsidR="00941A1D" w:rsidRDefault="00857FFD">
      <w:pPr>
        <w:pStyle w:val="Ttulo2"/>
        <w:jc w:val="left"/>
        <w:rPr>
          <w:b w:val="0"/>
          <w:bCs w:val="0"/>
          <w:sz w:val="20"/>
        </w:rPr>
      </w:pPr>
      <w:r>
        <w:rPr>
          <w:b w:val="0"/>
          <w:bCs w:val="0"/>
          <w:sz w:val="20"/>
        </w:rPr>
        <w:br w:type="page"/>
      </w:r>
    </w:p>
    <w:p w:rsidR="00941A1D" w:rsidRDefault="00941A1D" w:rsidP="00941A1D">
      <w:pPr>
        <w:pStyle w:val="Default"/>
        <w:jc w:val="both"/>
        <w:rPr>
          <w:sz w:val="20"/>
          <w:szCs w:val="20"/>
        </w:rPr>
      </w:pPr>
      <w:r>
        <w:rPr>
          <w:b/>
          <w:bCs/>
          <w:sz w:val="20"/>
          <w:szCs w:val="20"/>
        </w:rPr>
        <w:lastRenderedPageBreak/>
        <w:t>TOM</w:t>
      </w:r>
      <w:r w:rsidR="00525202">
        <w:rPr>
          <w:b/>
          <w:bCs/>
          <w:sz w:val="20"/>
          <w:szCs w:val="20"/>
        </w:rPr>
        <w:t>Á</w:t>
      </w:r>
      <w:r>
        <w:rPr>
          <w:b/>
          <w:bCs/>
          <w:sz w:val="20"/>
          <w:szCs w:val="20"/>
        </w:rPr>
        <w:t xml:space="preserve">S YARRINGTON RUVALCABA, </w:t>
      </w:r>
      <w:r>
        <w:rPr>
          <w:sz w:val="20"/>
          <w:szCs w:val="20"/>
        </w:rPr>
        <w:t xml:space="preserve">Gobernador Constitucional del Estado Libre y Soberano de Tamaulipas, a sus habitantes hace saber: </w:t>
      </w:r>
    </w:p>
    <w:p w:rsidR="00941A1D" w:rsidRDefault="00941A1D" w:rsidP="00941A1D">
      <w:pPr>
        <w:pStyle w:val="Default"/>
        <w:jc w:val="both"/>
        <w:rPr>
          <w:sz w:val="20"/>
          <w:szCs w:val="20"/>
        </w:rPr>
      </w:pPr>
    </w:p>
    <w:p w:rsidR="00941A1D" w:rsidRDefault="00941A1D" w:rsidP="00941A1D">
      <w:pPr>
        <w:pStyle w:val="Default"/>
        <w:jc w:val="both"/>
        <w:rPr>
          <w:sz w:val="20"/>
          <w:szCs w:val="20"/>
        </w:rPr>
      </w:pPr>
      <w:r>
        <w:rPr>
          <w:sz w:val="20"/>
          <w:szCs w:val="20"/>
        </w:rPr>
        <w:t xml:space="preserve">Que el Honorable Congreso del Estado, ha tenido a bien expedir el siguiente Decreto: </w:t>
      </w:r>
    </w:p>
    <w:p w:rsidR="00941A1D" w:rsidRDefault="00941A1D" w:rsidP="00941A1D">
      <w:pPr>
        <w:pStyle w:val="Default"/>
        <w:jc w:val="both"/>
        <w:rPr>
          <w:sz w:val="20"/>
          <w:szCs w:val="20"/>
        </w:rPr>
      </w:pPr>
    </w:p>
    <w:p w:rsidR="00941A1D" w:rsidRPr="00941A1D" w:rsidRDefault="00941A1D" w:rsidP="00941A1D">
      <w:pPr>
        <w:pStyle w:val="Ttulo2"/>
        <w:jc w:val="both"/>
        <w:rPr>
          <w:b w:val="0"/>
          <w:bCs w:val="0"/>
          <w:sz w:val="20"/>
        </w:rPr>
      </w:pPr>
      <w:r w:rsidRPr="00941A1D">
        <w:rPr>
          <w:b w:val="0"/>
          <w:sz w:val="20"/>
        </w:rPr>
        <w:t>Al margen un sello que dice:- “Estados Unidos Mexicanos.- Gobierno de Tamaulipas.- Poder Legislativo.</w:t>
      </w:r>
    </w:p>
    <w:p w:rsidR="00941A1D" w:rsidRPr="00941A1D" w:rsidRDefault="00941A1D">
      <w:pPr>
        <w:pStyle w:val="Ttulo2"/>
        <w:jc w:val="left"/>
        <w:rPr>
          <w:b w:val="0"/>
          <w:sz w:val="16"/>
          <w:szCs w:val="16"/>
        </w:rPr>
      </w:pPr>
    </w:p>
    <w:p w:rsidR="00857FFD" w:rsidRPr="00126F5E" w:rsidRDefault="00857FFD" w:rsidP="00941A1D">
      <w:pPr>
        <w:pStyle w:val="Ttulo2"/>
        <w:spacing w:line="276" w:lineRule="auto"/>
        <w:jc w:val="both"/>
        <w:rPr>
          <w:sz w:val="20"/>
        </w:rPr>
      </w:pPr>
      <w:r w:rsidRPr="00126F5E">
        <w:rPr>
          <w:sz w:val="20"/>
        </w:rPr>
        <w:t>LA QUINCUAG</w:t>
      </w:r>
      <w:r w:rsidR="00525202">
        <w:rPr>
          <w:sz w:val="20"/>
        </w:rPr>
        <w:t>É</w:t>
      </w:r>
      <w:r w:rsidRPr="00126F5E">
        <w:rPr>
          <w:sz w:val="20"/>
        </w:rPr>
        <w:t>SIMA S</w:t>
      </w:r>
      <w:r w:rsidR="00525202">
        <w:rPr>
          <w:sz w:val="20"/>
        </w:rPr>
        <w:t>É</w:t>
      </w:r>
      <w:r w:rsidRPr="00126F5E">
        <w:rPr>
          <w:sz w:val="20"/>
        </w:rPr>
        <w:t>PTIMA LEGISLATURA CONSTITUCIONAL DEL CONGRESO DEL ESTADO LIBRE Y SOBERANO DE TAMAULIPAS, EN USO DE LAS FACULTADES QUE LE CONFIERE EL ART</w:t>
      </w:r>
      <w:r w:rsidR="00525202">
        <w:rPr>
          <w:sz w:val="20"/>
        </w:rPr>
        <w:t>Í</w:t>
      </w:r>
      <w:r w:rsidRPr="00126F5E">
        <w:rPr>
          <w:sz w:val="20"/>
        </w:rPr>
        <w:t>CULO 58 FRACCI</w:t>
      </w:r>
      <w:r w:rsidR="00525202">
        <w:rPr>
          <w:sz w:val="20"/>
        </w:rPr>
        <w:t>Ó</w:t>
      </w:r>
      <w:r w:rsidRPr="00126F5E">
        <w:rPr>
          <w:sz w:val="20"/>
        </w:rPr>
        <w:t>N I DE LA CONSTITUCI</w:t>
      </w:r>
      <w:r w:rsidR="00525202">
        <w:rPr>
          <w:sz w:val="20"/>
        </w:rPr>
        <w:t>Ó</w:t>
      </w:r>
      <w:r w:rsidRPr="00126F5E">
        <w:rPr>
          <w:sz w:val="20"/>
        </w:rPr>
        <w:t>N POL</w:t>
      </w:r>
      <w:r w:rsidR="00525202">
        <w:rPr>
          <w:sz w:val="20"/>
        </w:rPr>
        <w:t>Í</w:t>
      </w:r>
      <w:r w:rsidRPr="00126F5E">
        <w:rPr>
          <w:sz w:val="20"/>
        </w:rPr>
        <w:t>TICA LOCAL, TIENE A BIEN EXPEDIR EL SIGUIENTE:</w:t>
      </w:r>
    </w:p>
    <w:p w:rsidR="00857FFD" w:rsidRDefault="00857FFD">
      <w:pPr>
        <w:rPr>
          <w:sz w:val="20"/>
        </w:rPr>
      </w:pPr>
    </w:p>
    <w:p w:rsidR="00857FFD" w:rsidRDefault="00857FFD">
      <w:pPr>
        <w:pStyle w:val="Ttulo2"/>
        <w:rPr>
          <w:rFonts w:cs="Arial"/>
          <w:sz w:val="20"/>
        </w:rPr>
      </w:pPr>
      <w:r>
        <w:rPr>
          <w:rFonts w:cs="Arial"/>
          <w:sz w:val="20"/>
        </w:rPr>
        <w:t>DECRETO No. 610</w:t>
      </w:r>
    </w:p>
    <w:p w:rsidR="00857FFD" w:rsidRDefault="00857FFD">
      <w:pPr>
        <w:pStyle w:val="Textoindependiente"/>
        <w:rPr>
          <w:b/>
          <w:bCs/>
          <w:sz w:val="20"/>
          <w:szCs w:val="20"/>
        </w:rPr>
      </w:pPr>
    </w:p>
    <w:p w:rsidR="00857FFD" w:rsidRDefault="00857FFD">
      <w:pPr>
        <w:jc w:val="center"/>
        <w:rPr>
          <w:b/>
          <w:bCs/>
          <w:sz w:val="20"/>
        </w:rPr>
      </w:pPr>
      <w:r>
        <w:rPr>
          <w:b/>
          <w:bCs/>
          <w:sz w:val="20"/>
        </w:rPr>
        <w:t>LEY DE FISCALIZACI</w:t>
      </w:r>
      <w:r w:rsidR="00525202">
        <w:rPr>
          <w:b/>
          <w:bCs/>
          <w:sz w:val="20"/>
        </w:rPr>
        <w:t>Ó</w:t>
      </w:r>
      <w:r>
        <w:rPr>
          <w:b/>
          <w:bCs/>
          <w:sz w:val="20"/>
        </w:rPr>
        <w:t>N SUPERIOR DEL ESTADO DE TAMAULIPAS</w:t>
      </w:r>
    </w:p>
    <w:p w:rsidR="00857FFD" w:rsidRDefault="00857FFD">
      <w:pPr>
        <w:rPr>
          <w:sz w:val="20"/>
        </w:rPr>
      </w:pPr>
    </w:p>
    <w:p w:rsidR="00857FFD" w:rsidRDefault="00857FFD">
      <w:pPr>
        <w:pStyle w:val="Subttulo"/>
        <w:ind w:left="0"/>
        <w:jc w:val="center"/>
        <w:rPr>
          <w:rFonts w:ascii="Arial" w:hAnsi="Arial" w:cs="Arial"/>
          <w:smallCaps w:val="0"/>
          <w:sz w:val="20"/>
        </w:rPr>
      </w:pPr>
      <w:r>
        <w:rPr>
          <w:rFonts w:ascii="Arial" w:hAnsi="Arial" w:cs="Arial"/>
          <w:smallCaps w:val="0"/>
          <w:sz w:val="20"/>
        </w:rPr>
        <w:t>CAP</w:t>
      </w:r>
      <w:r w:rsidR="00525202">
        <w:rPr>
          <w:rFonts w:ascii="Arial" w:hAnsi="Arial" w:cs="Arial"/>
          <w:smallCaps w:val="0"/>
          <w:sz w:val="20"/>
        </w:rPr>
        <w:t>Í</w:t>
      </w:r>
      <w:r>
        <w:rPr>
          <w:rFonts w:ascii="Arial" w:hAnsi="Arial" w:cs="Arial"/>
          <w:smallCaps w:val="0"/>
          <w:sz w:val="20"/>
        </w:rPr>
        <w:t>TULO PRIMERO</w:t>
      </w:r>
    </w:p>
    <w:p w:rsidR="00857FFD" w:rsidRDefault="00857FFD">
      <w:pPr>
        <w:jc w:val="center"/>
        <w:rPr>
          <w:rFonts w:cs="Arial"/>
          <w:b/>
          <w:sz w:val="20"/>
          <w:lang w:val="es-ES_tradnl"/>
        </w:rPr>
      </w:pPr>
      <w:r>
        <w:rPr>
          <w:rFonts w:cs="Arial"/>
          <w:b/>
          <w:sz w:val="20"/>
          <w:lang w:val="es-ES_tradnl"/>
        </w:rPr>
        <w:t>DISPOSICIONES GENERALES</w:t>
      </w:r>
    </w:p>
    <w:p w:rsidR="00857FFD" w:rsidRDefault="00857FFD">
      <w:pPr>
        <w:spacing w:line="312" w:lineRule="auto"/>
        <w:jc w:val="both"/>
        <w:rPr>
          <w:rFonts w:cs="Arial"/>
          <w:sz w:val="20"/>
          <w:lang w:val="es-ES_tradnl"/>
        </w:rPr>
      </w:pPr>
    </w:p>
    <w:p w:rsidR="00857FFD" w:rsidRPr="00525202" w:rsidRDefault="00857FFD" w:rsidP="00525202">
      <w:pPr>
        <w:jc w:val="both"/>
        <w:rPr>
          <w:rFonts w:cs="Arial"/>
          <w:sz w:val="20"/>
          <w:lang w:val="es-ES_tradnl"/>
        </w:rPr>
      </w:pPr>
      <w:r w:rsidRPr="00525202">
        <w:rPr>
          <w:rFonts w:cs="Arial"/>
          <w:b/>
          <w:bCs/>
          <w:sz w:val="20"/>
          <w:lang w:val="es-ES_tradnl"/>
        </w:rPr>
        <w:t>ART</w:t>
      </w:r>
      <w:r w:rsidR="00525202" w:rsidRPr="00525202">
        <w:rPr>
          <w:rFonts w:cs="Arial"/>
          <w:b/>
          <w:bCs/>
          <w:sz w:val="20"/>
          <w:lang w:val="es-ES_tradnl"/>
        </w:rPr>
        <w:t>Í</w:t>
      </w:r>
      <w:r w:rsidRPr="00525202">
        <w:rPr>
          <w:rFonts w:cs="Arial"/>
          <w:b/>
          <w:bCs/>
          <w:sz w:val="20"/>
          <w:lang w:val="es-ES_tradnl"/>
        </w:rPr>
        <w:t xml:space="preserve">CULO 1º.- </w:t>
      </w:r>
      <w:r w:rsidRPr="00525202">
        <w:rPr>
          <w:rFonts w:cs="Arial"/>
          <w:sz w:val="20"/>
          <w:lang w:val="es-ES_tradnl"/>
        </w:rPr>
        <w:t xml:space="preserve">La presente ley es de orden público e interés social, </w:t>
      </w:r>
      <w:proofErr w:type="gramStart"/>
      <w:r w:rsidRPr="00525202">
        <w:rPr>
          <w:rFonts w:cs="Arial"/>
          <w:sz w:val="20"/>
          <w:lang w:val="es-ES_tradnl"/>
        </w:rPr>
        <w:t>reglamentaria</w:t>
      </w:r>
      <w:proofErr w:type="gramEnd"/>
      <w:r w:rsidRPr="00525202">
        <w:rPr>
          <w:rFonts w:cs="Arial"/>
          <w:sz w:val="20"/>
          <w:lang w:val="es-ES_tradnl"/>
        </w:rPr>
        <w:t xml:space="preserve"> de la fracción VI del artículo 58 de la Constitución Política del Estado.</w:t>
      </w:r>
    </w:p>
    <w:p w:rsidR="00857FFD" w:rsidRPr="00525202" w:rsidRDefault="00857FFD" w:rsidP="00525202">
      <w:pPr>
        <w:jc w:val="both"/>
        <w:rPr>
          <w:rFonts w:cs="Arial"/>
          <w:b/>
          <w:sz w:val="20"/>
          <w:lang w:val="es-ES_tradnl"/>
        </w:rPr>
      </w:pPr>
    </w:p>
    <w:p w:rsidR="00857FFD" w:rsidRPr="00525202" w:rsidRDefault="00857FFD" w:rsidP="00525202">
      <w:pPr>
        <w:jc w:val="both"/>
        <w:rPr>
          <w:rFonts w:cs="Arial"/>
          <w:sz w:val="20"/>
          <w:lang w:val="es-ES_tradnl"/>
        </w:rPr>
      </w:pPr>
      <w:r w:rsidRPr="00525202">
        <w:rPr>
          <w:rFonts w:cs="Arial"/>
          <w:b/>
          <w:bCs/>
          <w:sz w:val="20"/>
          <w:lang w:val="es-ES_tradnl"/>
        </w:rPr>
        <w:t>ART</w:t>
      </w:r>
      <w:r w:rsidR="00525202" w:rsidRPr="00525202">
        <w:rPr>
          <w:rFonts w:cs="Arial"/>
          <w:b/>
          <w:bCs/>
          <w:sz w:val="20"/>
          <w:lang w:val="es-ES_tradnl"/>
        </w:rPr>
        <w:t>Í</w:t>
      </w:r>
      <w:r w:rsidRPr="00525202">
        <w:rPr>
          <w:rFonts w:cs="Arial"/>
          <w:b/>
          <w:bCs/>
          <w:sz w:val="20"/>
          <w:lang w:val="es-ES_tradnl"/>
        </w:rPr>
        <w:t xml:space="preserve">CULO 2º.- </w:t>
      </w:r>
      <w:r w:rsidRPr="00525202">
        <w:rPr>
          <w:rFonts w:cs="Arial"/>
          <w:sz w:val="20"/>
          <w:lang w:val="es-ES_tradnl"/>
        </w:rPr>
        <w:t>Es objeto de la presente ley regular la función de fiscalización, control y evaluación de la actividad financiera pública el Estado y de sus municipios, así como de las entidades que dentro del mismo realicen gasto público federal, estatal o municipal, según sea el caso.</w:t>
      </w:r>
    </w:p>
    <w:p w:rsidR="00857FFD" w:rsidRPr="00525202" w:rsidRDefault="00857FFD" w:rsidP="00525202">
      <w:pPr>
        <w:tabs>
          <w:tab w:val="num" w:pos="2160"/>
        </w:tabs>
        <w:jc w:val="both"/>
        <w:rPr>
          <w:rFonts w:cs="Arial"/>
          <w:sz w:val="20"/>
          <w:lang w:val="es-ES_tradnl"/>
        </w:rPr>
      </w:pPr>
    </w:p>
    <w:p w:rsidR="00857FFD" w:rsidRDefault="00857FFD" w:rsidP="00525202">
      <w:pPr>
        <w:jc w:val="both"/>
        <w:rPr>
          <w:rFonts w:cs="Arial"/>
          <w:sz w:val="20"/>
          <w:lang w:val="es-ES_tradnl"/>
        </w:rPr>
      </w:pPr>
      <w:r w:rsidRPr="00525202">
        <w:rPr>
          <w:rFonts w:cs="Arial"/>
          <w:b/>
          <w:bCs/>
          <w:sz w:val="20"/>
          <w:lang w:val="es-ES_tradnl"/>
        </w:rPr>
        <w:t>ART</w:t>
      </w:r>
      <w:r w:rsidR="00525202" w:rsidRPr="00525202">
        <w:rPr>
          <w:rFonts w:cs="Arial"/>
          <w:b/>
          <w:bCs/>
          <w:sz w:val="20"/>
          <w:lang w:val="es-ES_tradnl"/>
        </w:rPr>
        <w:t>Í</w:t>
      </w:r>
      <w:r w:rsidRPr="00525202">
        <w:rPr>
          <w:rFonts w:cs="Arial"/>
          <w:b/>
          <w:bCs/>
          <w:sz w:val="20"/>
          <w:lang w:val="es-ES_tradnl"/>
        </w:rPr>
        <w:t xml:space="preserve">CULO 3º.- </w:t>
      </w:r>
      <w:r w:rsidRPr="00525202">
        <w:rPr>
          <w:rFonts w:cs="Arial"/>
          <w:sz w:val="20"/>
          <w:lang w:val="es-ES_tradnl"/>
        </w:rPr>
        <w:t>La Auditoría Superior del Estado es el órgano técnico de fiscalización, control y evaluación gubernamental del Congreso del Estado. Cuenta con personalidad jurídica y patrimonio propios; autonomía técnica, presupuestal y de gestión.</w:t>
      </w:r>
    </w:p>
    <w:p w:rsidR="00525202" w:rsidRPr="00525202" w:rsidRDefault="00525202" w:rsidP="00525202">
      <w:pPr>
        <w:jc w:val="both"/>
        <w:rPr>
          <w:rFonts w:cs="Arial"/>
          <w:sz w:val="20"/>
          <w:lang w:val="es-ES_tradnl"/>
        </w:rPr>
      </w:pPr>
    </w:p>
    <w:p w:rsidR="00216C3C" w:rsidRDefault="00857FFD" w:rsidP="00525202">
      <w:pPr>
        <w:jc w:val="both"/>
        <w:rPr>
          <w:rFonts w:cs="Arial"/>
          <w:color w:val="000000"/>
          <w:sz w:val="20"/>
        </w:rPr>
      </w:pPr>
      <w:r w:rsidRPr="00525202">
        <w:rPr>
          <w:rFonts w:cs="Arial"/>
          <w:b/>
          <w:bCs/>
          <w:sz w:val="20"/>
          <w:lang w:val="es-ES_tradnl"/>
        </w:rPr>
        <w:t>ART</w:t>
      </w:r>
      <w:r w:rsidR="00525202" w:rsidRPr="00525202">
        <w:rPr>
          <w:rFonts w:cs="Arial"/>
          <w:b/>
          <w:bCs/>
          <w:sz w:val="20"/>
          <w:lang w:val="es-ES_tradnl"/>
        </w:rPr>
        <w:t>Í</w:t>
      </w:r>
      <w:r w:rsidRPr="00525202">
        <w:rPr>
          <w:rFonts w:cs="Arial"/>
          <w:b/>
          <w:bCs/>
          <w:sz w:val="20"/>
          <w:lang w:val="es-ES_tradnl"/>
        </w:rPr>
        <w:t xml:space="preserve">CULO 4º.- </w:t>
      </w:r>
      <w:r w:rsidR="00216C3C" w:rsidRPr="00525202">
        <w:rPr>
          <w:rFonts w:cs="Arial"/>
          <w:color w:val="000000"/>
          <w:sz w:val="20"/>
        </w:rPr>
        <w:t>El Congreso del Estado, a través de la</w:t>
      </w:r>
      <w:r w:rsidR="00216C3C" w:rsidRPr="00525202">
        <w:rPr>
          <w:rFonts w:cs="Arial"/>
          <w:b/>
          <w:bCs/>
          <w:color w:val="000000"/>
          <w:sz w:val="20"/>
        </w:rPr>
        <w:t xml:space="preserve"> </w:t>
      </w:r>
      <w:r w:rsidR="00216C3C" w:rsidRPr="00525202">
        <w:rPr>
          <w:rFonts w:cs="Arial"/>
          <w:color w:val="000000"/>
          <w:sz w:val="20"/>
        </w:rPr>
        <w:t>Comisión de</w:t>
      </w:r>
      <w:r w:rsidR="00216C3C" w:rsidRPr="00525202">
        <w:rPr>
          <w:rFonts w:cs="Arial"/>
          <w:b/>
          <w:bCs/>
          <w:color w:val="000000"/>
          <w:sz w:val="20"/>
        </w:rPr>
        <w:t xml:space="preserve"> </w:t>
      </w:r>
      <w:r w:rsidR="00216C3C" w:rsidRPr="00525202">
        <w:rPr>
          <w:rFonts w:cs="Arial"/>
          <w:bCs/>
          <w:color w:val="000000"/>
          <w:sz w:val="20"/>
        </w:rPr>
        <w:t>Vigilancia de la Auditoría Superior del Estado</w:t>
      </w:r>
      <w:r w:rsidR="00216C3C" w:rsidRPr="00525202">
        <w:rPr>
          <w:rFonts w:cs="Arial"/>
          <w:color w:val="000000"/>
          <w:sz w:val="20"/>
        </w:rPr>
        <w:t xml:space="preserve"> verificará que sus funciones se desarrollen de acuerdo a la presente ley.</w:t>
      </w:r>
    </w:p>
    <w:p w:rsidR="00525202" w:rsidRPr="00525202" w:rsidRDefault="00525202" w:rsidP="00525202">
      <w:pPr>
        <w:jc w:val="both"/>
        <w:rPr>
          <w:rFonts w:cs="Arial"/>
          <w:color w:val="000000"/>
          <w:sz w:val="20"/>
        </w:rPr>
      </w:pPr>
    </w:p>
    <w:p w:rsidR="00857FFD" w:rsidRPr="00525202" w:rsidRDefault="00216C3C" w:rsidP="00525202">
      <w:pPr>
        <w:jc w:val="both"/>
        <w:rPr>
          <w:rFonts w:cs="Arial"/>
          <w:sz w:val="20"/>
          <w:lang w:val="es-ES_tradnl"/>
        </w:rPr>
      </w:pPr>
      <w:r w:rsidRPr="00525202">
        <w:rPr>
          <w:rFonts w:cs="Arial"/>
          <w:bCs/>
          <w:color w:val="000000"/>
          <w:sz w:val="20"/>
        </w:rPr>
        <w:t>La Comisión de</w:t>
      </w:r>
      <w:r w:rsidRPr="00525202">
        <w:rPr>
          <w:rFonts w:cs="Arial"/>
          <w:b/>
          <w:bCs/>
          <w:color w:val="000000"/>
          <w:sz w:val="20"/>
        </w:rPr>
        <w:t xml:space="preserve"> </w:t>
      </w:r>
      <w:r w:rsidRPr="00525202">
        <w:rPr>
          <w:rFonts w:cs="Arial"/>
          <w:bCs/>
          <w:color w:val="000000"/>
          <w:sz w:val="20"/>
        </w:rPr>
        <w:t>Vigilancia de la Auditoría Superior del Estado</w:t>
      </w:r>
      <w:r w:rsidRPr="00525202">
        <w:rPr>
          <w:rFonts w:cs="Arial"/>
          <w:b/>
          <w:bCs/>
          <w:color w:val="000000"/>
          <w:sz w:val="20"/>
        </w:rPr>
        <w:t xml:space="preserve"> </w:t>
      </w:r>
      <w:r w:rsidRPr="00525202">
        <w:rPr>
          <w:rFonts w:cs="Arial"/>
          <w:color w:val="000000"/>
          <w:sz w:val="20"/>
        </w:rPr>
        <w:t>estará integrada pluralmente.</w:t>
      </w:r>
    </w:p>
    <w:p w:rsidR="00857FFD" w:rsidRPr="00525202" w:rsidRDefault="00857FFD" w:rsidP="00525202">
      <w:pPr>
        <w:jc w:val="both"/>
        <w:rPr>
          <w:rFonts w:cs="Arial"/>
          <w:sz w:val="20"/>
          <w:lang w:val="es-ES_tradnl"/>
        </w:rPr>
      </w:pPr>
    </w:p>
    <w:p w:rsidR="00857FFD" w:rsidRDefault="00857FFD" w:rsidP="00525202">
      <w:pPr>
        <w:jc w:val="both"/>
        <w:rPr>
          <w:rFonts w:cs="Arial"/>
          <w:bCs/>
          <w:color w:val="000000"/>
          <w:sz w:val="20"/>
        </w:rPr>
      </w:pPr>
      <w:r w:rsidRPr="00525202">
        <w:rPr>
          <w:rFonts w:cs="Arial"/>
          <w:b/>
          <w:bCs/>
          <w:sz w:val="20"/>
          <w:lang w:val="es-ES_tradnl"/>
        </w:rPr>
        <w:t>ART</w:t>
      </w:r>
      <w:r w:rsidR="00525202" w:rsidRPr="00525202">
        <w:rPr>
          <w:rFonts w:cs="Arial"/>
          <w:b/>
          <w:bCs/>
          <w:sz w:val="20"/>
          <w:lang w:val="es-ES_tradnl"/>
        </w:rPr>
        <w:t>Í</w:t>
      </w:r>
      <w:r w:rsidRPr="00525202">
        <w:rPr>
          <w:rFonts w:cs="Arial"/>
          <w:b/>
          <w:bCs/>
          <w:sz w:val="20"/>
          <w:lang w:val="es-ES_tradnl"/>
        </w:rPr>
        <w:t xml:space="preserve">CULO 5º.- </w:t>
      </w:r>
      <w:r w:rsidR="00216C3C" w:rsidRPr="00525202">
        <w:rPr>
          <w:rFonts w:cs="Arial"/>
          <w:bCs/>
          <w:color w:val="000000"/>
          <w:sz w:val="20"/>
        </w:rPr>
        <w:t>Para efectos de esta ley, se entiende por:</w:t>
      </w:r>
    </w:p>
    <w:p w:rsidR="00525202" w:rsidRPr="00525202" w:rsidRDefault="00525202" w:rsidP="00525202">
      <w:pPr>
        <w:jc w:val="both"/>
        <w:rPr>
          <w:rFonts w:cs="Arial"/>
          <w:sz w:val="20"/>
          <w:lang w:val="es-ES_tradnl"/>
        </w:rPr>
      </w:pPr>
    </w:p>
    <w:p w:rsidR="00857FFD" w:rsidRPr="00525202" w:rsidRDefault="00857FFD" w:rsidP="00525202">
      <w:pPr>
        <w:tabs>
          <w:tab w:val="left" w:pos="567"/>
        </w:tabs>
        <w:spacing w:after="240"/>
        <w:jc w:val="both"/>
        <w:rPr>
          <w:rFonts w:cs="Arial"/>
          <w:sz w:val="20"/>
          <w:lang w:val="es-ES_tradnl"/>
        </w:rPr>
      </w:pPr>
      <w:r w:rsidRPr="00525202">
        <w:rPr>
          <w:rFonts w:cs="Arial"/>
          <w:b/>
          <w:bCs/>
          <w:sz w:val="20"/>
          <w:lang w:val="es-ES_tradnl"/>
        </w:rPr>
        <w:t xml:space="preserve">I.- </w:t>
      </w:r>
      <w:r w:rsidRPr="00525202">
        <w:rPr>
          <w:rFonts w:cs="Arial"/>
          <w:sz w:val="20"/>
          <w:lang w:val="es-ES_tradnl"/>
        </w:rPr>
        <w:t>Auditoría: La Auditoría Superior del Estado;</w:t>
      </w:r>
    </w:p>
    <w:p w:rsidR="00216C3C" w:rsidRPr="00525202" w:rsidRDefault="00857FFD" w:rsidP="00525202">
      <w:pPr>
        <w:spacing w:after="240"/>
        <w:jc w:val="both"/>
        <w:rPr>
          <w:rFonts w:cs="Arial"/>
          <w:color w:val="000000"/>
          <w:sz w:val="20"/>
        </w:rPr>
      </w:pPr>
      <w:r w:rsidRPr="00525202">
        <w:rPr>
          <w:rFonts w:cs="Arial"/>
          <w:b/>
          <w:bCs/>
          <w:sz w:val="20"/>
          <w:lang w:val="es-ES_tradnl"/>
        </w:rPr>
        <w:t xml:space="preserve">II.- </w:t>
      </w:r>
      <w:r w:rsidR="00216C3C" w:rsidRPr="00525202">
        <w:rPr>
          <w:rFonts w:cs="Arial"/>
          <w:color w:val="000000"/>
          <w:sz w:val="20"/>
        </w:rPr>
        <w:t xml:space="preserve">Comisión: </w:t>
      </w:r>
      <w:r w:rsidR="00216C3C" w:rsidRPr="00525202">
        <w:rPr>
          <w:rFonts w:cs="Arial"/>
          <w:bCs/>
          <w:color w:val="000000"/>
          <w:sz w:val="20"/>
        </w:rPr>
        <w:t>La Comisión de</w:t>
      </w:r>
      <w:r w:rsidR="00216C3C" w:rsidRPr="00525202">
        <w:rPr>
          <w:rFonts w:cs="Arial"/>
          <w:b/>
          <w:bCs/>
          <w:color w:val="000000"/>
          <w:sz w:val="20"/>
        </w:rPr>
        <w:t xml:space="preserve"> </w:t>
      </w:r>
      <w:r w:rsidR="00216C3C" w:rsidRPr="00525202">
        <w:rPr>
          <w:rFonts w:cs="Arial"/>
          <w:bCs/>
          <w:color w:val="000000"/>
          <w:sz w:val="20"/>
        </w:rPr>
        <w:t>Vigilancia de la Auditoría Superior del Estado.</w:t>
      </w:r>
    </w:p>
    <w:p w:rsidR="00525202" w:rsidRPr="00525202" w:rsidRDefault="00216C3C" w:rsidP="00525202">
      <w:pPr>
        <w:spacing w:after="240"/>
        <w:jc w:val="both"/>
        <w:rPr>
          <w:rFonts w:cs="Arial"/>
          <w:color w:val="000000"/>
          <w:sz w:val="20"/>
        </w:rPr>
      </w:pPr>
      <w:r w:rsidRPr="00525202">
        <w:rPr>
          <w:rFonts w:cs="Arial"/>
          <w:b/>
          <w:bCs/>
          <w:color w:val="000000"/>
          <w:sz w:val="20"/>
        </w:rPr>
        <w:t>III.-</w:t>
      </w:r>
      <w:r w:rsidRPr="00525202">
        <w:rPr>
          <w:rFonts w:cs="Arial"/>
          <w:color w:val="000000"/>
          <w:sz w:val="20"/>
        </w:rPr>
        <w:t xml:space="preserve"> Cuenta pública: Informe que contiene los estados financieros, contables, patrimoniales, presupuestales, programáticos y de otro orden de </w:t>
      </w:r>
      <w:r w:rsidRPr="00525202">
        <w:rPr>
          <w:rFonts w:cs="Arial"/>
          <w:bCs/>
          <w:color w:val="000000"/>
          <w:sz w:val="20"/>
        </w:rPr>
        <w:t>las entidades sujetas de fiscalización</w:t>
      </w:r>
      <w:r w:rsidRPr="00525202">
        <w:rPr>
          <w:rFonts w:cs="Arial"/>
          <w:color w:val="000000"/>
          <w:sz w:val="20"/>
        </w:rPr>
        <w:t xml:space="preserve"> de acuerdo a sus ingresos y egresos.</w:t>
      </w:r>
    </w:p>
    <w:p w:rsidR="00857FFD" w:rsidRPr="00525202" w:rsidRDefault="00216C3C" w:rsidP="00525202">
      <w:pPr>
        <w:pStyle w:val="Ttulo4"/>
        <w:spacing w:after="240"/>
        <w:rPr>
          <w:rFonts w:cs="Arial"/>
          <w:sz w:val="20"/>
        </w:rPr>
      </w:pPr>
      <w:r w:rsidRPr="00525202">
        <w:rPr>
          <w:rFonts w:cs="Arial"/>
          <w:b/>
          <w:bCs/>
          <w:sz w:val="20"/>
        </w:rPr>
        <w:t>IV.-</w:t>
      </w:r>
      <w:r w:rsidRPr="00525202">
        <w:rPr>
          <w:rFonts w:cs="Arial"/>
          <w:sz w:val="20"/>
        </w:rPr>
        <w:t xml:space="preserve"> Entidades sujetas de fiscalización:</w:t>
      </w:r>
    </w:p>
    <w:p w:rsidR="00857FFD" w:rsidRPr="00525202" w:rsidRDefault="00857FFD" w:rsidP="00525202">
      <w:pPr>
        <w:spacing w:after="240"/>
        <w:jc w:val="both"/>
        <w:rPr>
          <w:rFonts w:cs="Arial"/>
          <w:sz w:val="20"/>
          <w:lang w:val="es-ES_tradnl"/>
        </w:rPr>
      </w:pPr>
      <w:r w:rsidRPr="00525202">
        <w:rPr>
          <w:rFonts w:cs="Arial"/>
          <w:b/>
          <w:sz w:val="20"/>
          <w:lang w:val="es-ES_tradnl"/>
        </w:rPr>
        <w:t>a).-</w:t>
      </w:r>
      <w:r w:rsidRPr="00525202">
        <w:rPr>
          <w:rFonts w:cs="Arial"/>
          <w:sz w:val="20"/>
          <w:lang w:val="es-ES_tradnl"/>
        </w:rPr>
        <w:t>Poderes del Estado: Poderes Ejecutivo, Legislativo y Judicial, así como sus órganos y dependencias;</w:t>
      </w:r>
    </w:p>
    <w:p w:rsidR="00857FFD" w:rsidRPr="00525202" w:rsidRDefault="00857FFD" w:rsidP="00525202">
      <w:pPr>
        <w:spacing w:after="240"/>
        <w:jc w:val="both"/>
        <w:rPr>
          <w:rFonts w:cs="Arial"/>
          <w:sz w:val="20"/>
          <w:lang w:val="es-ES_tradnl"/>
        </w:rPr>
      </w:pPr>
      <w:r w:rsidRPr="00525202">
        <w:rPr>
          <w:rFonts w:cs="Arial"/>
          <w:b/>
          <w:sz w:val="20"/>
          <w:lang w:val="es-ES_tradnl"/>
        </w:rPr>
        <w:t xml:space="preserve">b).- </w:t>
      </w:r>
      <w:r w:rsidRPr="00525202">
        <w:rPr>
          <w:rFonts w:cs="Arial"/>
          <w:sz w:val="20"/>
          <w:lang w:val="es-ES_tradnl"/>
        </w:rPr>
        <w:t>Gobiernos Municipales: Los Ayuntamientos del Estado;</w:t>
      </w:r>
    </w:p>
    <w:p w:rsidR="00857FFD" w:rsidRPr="00525202" w:rsidRDefault="00857FFD" w:rsidP="00525202">
      <w:pPr>
        <w:spacing w:after="240"/>
        <w:jc w:val="both"/>
        <w:rPr>
          <w:rFonts w:cs="Arial"/>
          <w:sz w:val="20"/>
          <w:lang w:val="es-ES_tradnl"/>
        </w:rPr>
      </w:pPr>
      <w:r w:rsidRPr="00525202">
        <w:rPr>
          <w:rFonts w:cs="Arial"/>
          <w:b/>
          <w:sz w:val="20"/>
          <w:lang w:val="es-ES_tradnl"/>
        </w:rPr>
        <w:t>c</w:t>
      </w:r>
      <w:r w:rsidRPr="00525202">
        <w:rPr>
          <w:rFonts w:cs="Arial"/>
          <w:sz w:val="20"/>
          <w:lang w:val="es-ES_tradnl"/>
        </w:rPr>
        <w:t xml:space="preserve">).- </w:t>
      </w:r>
      <w:r w:rsidR="00216C3C" w:rsidRPr="00525202">
        <w:rPr>
          <w:rFonts w:cs="Arial"/>
          <w:sz w:val="20"/>
        </w:rPr>
        <w:t>Organismos Públicos Descentralizados Estatales y Municipales;</w:t>
      </w:r>
    </w:p>
    <w:p w:rsidR="00857FFD" w:rsidRPr="00525202" w:rsidRDefault="00857FFD" w:rsidP="00525202">
      <w:pPr>
        <w:spacing w:after="240"/>
        <w:jc w:val="both"/>
        <w:rPr>
          <w:rFonts w:cs="Arial"/>
          <w:sz w:val="20"/>
          <w:lang w:val="es-ES_tradnl"/>
        </w:rPr>
      </w:pPr>
      <w:r w:rsidRPr="00525202">
        <w:rPr>
          <w:rFonts w:cs="Arial"/>
          <w:b/>
          <w:sz w:val="20"/>
          <w:lang w:val="es-ES_tradnl"/>
        </w:rPr>
        <w:t>d).-</w:t>
      </w:r>
      <w:r w:rsidRPr="00525202">
        <w:rPr>
          <w:rFonts w:cs="Arial"/>
          <w:sz w:val="20"/>
          <w:lang w:val="es-ES_tradnl"/>
        </w:rPr>
        <w:t>Empresas y Fideicomisos en los que el fideicomitente sea cualquiera de las entidades citadas en los incisos a), b) y c) de esta fracción, y;</w:t>
      </w:r>
    </w:p>
    <w:p w:rsidR="00216C3C" w:rsidRPr="00525202" w:rsidRDefault="00857FFD" w:rsidP="00525202">
      <w:pPr>
        <w:pStyle w:val="Ttulo4"/>
        <w:spacing w:after="240"/>
        <w:rPr>
          <w:rFonts w:cs="Arial"/>
          <w:bCs/>
          <w:sz w:val="20"/>
        </w:rPr>
      </w:pPr>
      <w:r w:rsidRPr="00525202">
        <w:rPr>
          <w:rFonts w:cs="Arial"/>
          <w:b/>
          <w:sz w:val="20"/>
          <w:lang w:val="es-ES_tradnl"/>
        </w:rPr>
        <w:lastRenderedPageBreak/>
        <w:t xml:space="preserve">e).- </w:t>
      </w:r>
      <w:r w:rsidR="003D261E" w:rsidRPr="00525202">
        <w:rPr>
          <w:rFonts w:cs="Arial"/>
          <w:bCs/>
          <w:sz w:val="20"/>
        </w:rPr>
        <w:t>Órganos</w:t>
      </w:r>
      <w:r w:rsidR="00216C3C" w:rsidRPr="00525202">
        <w:rPr>
          <w:rFonts w:cs="Arial"/>
          <w:bCs/>
          <w:sz w:val="20"/>
        </w:rPr>
        <w:t xml:space="preserve"> u Organismos con autonomía de los Poderes del Estado.</w:t>
      </w:r>
    </w:p>
    <w:p w:rsidR="00216C3C" w:rsidRPr="00525202" w:rsidRDefault="00216C3C" w:rsidP="00525202">
      <w:pPr>
        <w:pStyle w:val="Ttulo4"/>
        <w:spacing w:after="240"/>
        <w:rPr>
          <w:rFonts w:cs="Arial"/>
          <w:bCs/>
          <w:sz w:val="20"/>
        </w:rPr>
      </w:pPr>
      <w:r w:rsidRPr="00525202">
        <w:rPr>
          <w:rFonts w:cs="Arial"/>
          <w:b/>
          <w:bCs/>
          <w:sz w:val="20"/>
        </w:rPr>
        <w:t>f).-</w:t>
      </w:r>
      <w:r w:rsidRPr="00525202">
        <w:rPr>
          <w:rFonts w:cs="Arial"/>
          <w:bCs/>
          <w:sz w:val="20"/>
        </w:rPr>
        <w:t xml:space="preserve"> </w:t>
      </w:r>
      <w:r w:rsidRPr="00525202">
        <w:rPr>
          <w:rFonts w:cs="Arial"/>
          <w:sz w:val="20"/>
        </w:rPr>
        <w:t>En general, los que por alguna razón administren fondos o valores del sector público estatal o municipal.</w:t>
      </w:r>
    </w:p>
    <w:p w:rsidR="00857FFD" w:rsidRPr="00525202" w:rsidRDefault="00857FFD" w:rsidP="00525202">
      <w:pPr>
        <w:spacing w:after="240"/>
        <w:jc w:val="both"/>
        <w:rPr>
          <w:rFonts w:cs="Arial"/>
          <w:sz w:val="20"/>
          <w:lang w:val="es-ES_tradnl"/>
        </w:rPr>
      </w:pPr>
      <w:r w:rsidRPr="00525202">
        <w:rPr>
          <w:rFonts w:cs="Arial"/>
          <w:b/>
          <w:sz w:val="20"/>
          <w:lang w:val="es-ES_tradnl"/>
        </w:rPr>
        <w:t xml:space="preserve">V.- </w:t>
      </w:r>
      <w:r w:rsidRPr="00525202">
        <w:rPr>
          <w:rFonts w:cs="Arial"/>
          <w:sz w:val="20"/>
          <w:lang w:val="es-ES_tradnl"/>
        </w:rPr>
        <w:t>Gasto Público Estatal o Municipal</w:t>
      </w:r>
      <w:r w:rsidR="00AD45F4" w:rsidRPr="00525202">
        <w:rPr>
          <w:rFonts w:cs="Arial"/>
          <w:sz w:val="20"/>
          <w:lang w:val="es-ES_tradnl"/>
        </w:rPr>
        <w:t>: Las</w:t>
      </w:r>
      <w:r w:rsidRPr="00525202">
        <w:rPr>
          <w:rFonts w:cs="Arial"/>
          <w:sz w:val="20"/>
          <w:lang w:val="es-ES_tradnl"/>
        </w:rPr>
        <w:t xml:space="preserve"> erogaciones por concepto de gasto corriente, inversión física o financiera, así como pago de pasivos o deuda pública que realicen en la esfera de su competencia, las entidades señaladas en la fracción anterior;</w:t>
      </w:r>
    </w:p>
    <w:p w:rsidR="00857FFD" w:rsidRPr="00525202" w:rsidRDefault="00857FFD" w:rsidP="00525202">
      <w:pPr>
        <w:tabs>
          <w:tab w:val="left" w:pos="567"/>
        </w:tabs>
        <w:spacing w:after="240"/>
        <w:jc w:val="both"/>
        <w:rPr>
          <w:rFonts w:cs="Arial"/>
          <w:sz w:val="20"/>
          <w:lang w:val="es-ES_tradnl"/>
        </w:rPr>
      </w:pPr>
      <w:r w:rsidRPr="00525202">
        <w:rPr>
          <w:rFonts w:cs="Arial"/>
          <w:b/>
          <w:sz w:val="20"/>
          <w:lang w:val="es-ES_tradnl"/>
        </w:rPr>
        <w:t xml:space="preserve">VI.- </w:t>
      </w:r>
      <w:r w:rsidRPr="00525202">
        <w:rPr>
          <w:rFonts w:cs="Arial"/>
          <w:sz w:val="20"/>
          <w:lang w:val="es-ES_tradnl"/>
        </w:rPr>
        <w:t>Deuda Pública: La constituida por las obligaciones de pasivo, directas o contingentes, derivadas de financiamientos a cargo de las entidades señaladas en la fracción IV de este artículo;</w:t>
      </w:r>
    </w:p>
    <w:p w:rsidR="00857FFD" w:rsidRPr="00525202" w:rsidRDefault="00857FFD" w:rsidP="00525202">
      <w:pPr>
        <w:tabs>
          <w:tab w:val="left" w:pos="567"/>
        </w:tabs>
        <w:spacing w:after="240"/>
        <w:jc w:val="both"/>
        <w:rPr>
          <w:rFonts w:cs="Arial"/>
          <w:sz w:val="20"/>
          <w:lang w:val="es-ES_tradnl"/>
        </w:rPr>
      </w:pPr>
      <w:r w:rsidRPr="00525202">
        <w:rPr>
          <w:rFonts w:cs="Arial"/>
          <w:b/>
          <w:sz w:val="20"/>
          <w:lang w:val="es-ES_tradnl"/>
        </w:rPr>
        <w:t xml:space="preserve">VII.- </w:t>
      </w:r>
      <w:r w:rsidRPr="00525202">
        <w:rPr>
          <w:rFonts w:cs="Arial"/>
          <w:sz w:val="20"/>
          <w:lang w:val="es-ES_tradnl"/>
        </w:rPr>
        <w:t>Servidores Públicos: Los que se establecen en la Constitución Política del Estado de Tamaulipas, en la Ley de Responsabilidades de los Servidores Públicos del Estado de Tamaulipas y en los demás ordenamientos legales aplicables;</w:t>
      </w:r>
    </w:p>
    <w:p w:rsidR="00857FFD" w:rsidRPr="00525202" w:rsidRDefault="00857FFD" w:rsidP="00525202">
      <w:pPr>
        <w:tabs>
          <w:tab w:val="left" w:pos="567"/>
        </w:tabs>
        <w:spacing w:after="240"/>
        <w:jc w:val="both"/>
        <w:rPr>
          <w:rFonts w:cs="Arial"/>
          <w:sz w:val="20"/>
          <w:lang w:val="es-ES_tradnl"/>
        </w:rPr>
      </w:pPr>
      <w:r w:rsidRPr="00525202">
        <w:rPr>
          <w:rFonts w:cs="Arial"/>
          <w:b/>
          <w:sz w:val="20"/>
          <w:lang w:val="es-ES_tradnl"/>
        </w:rPr>
        <w:t xml:space="preserve">VIII.- </w:t>
      </w:r>
      <w:r w:rsidRPr="00525202">
        <w:rPr>
          <w:rFonts w:cs="Arial"/>
          <w:sz w:val="20"/>
          <w:lang w:val="es-ES_tradnl"/>
        </w:rPr>
        <w:t>Pliego de observaciones: Documento en el que se notifica a las entidades sujetas de fiscalización  las observaciones sobre las deficiencias o irregularidades que se hayan determinado, así como las recomendaciones que procedan, para efecto de que sean solventados.</w:t>
      </w:r>
    </w:p>
    <w:p w:rsidR="00001442" w:rsidRDefault="00857FFD" w:rsidP="00525202">
      <w:pPr>
        <w:tabs>
          <w:tab w:val="left" w:pos="567"/>
        </w:tabs>
        <w:spacing w:after="240"/>
        <w:jc w:val="both"/>
        <w:rPr>
          <w:rFonts w:cs="Arial"/>
          <w:sz w:val="20"/>
          <w:lang w:val="es-ES_tradnl"/>
        </w:rPr>
      </w:pPr>
      <w:r w:rsidRPr="00525202">
        <w:rPr>
          <w:rFonts w:cs="Arial"/>
          <w:b/>
          <w:sz w:val="20"/>
          <w:lang w:val="es-ES_tradnl"/>
        </w:rPr>
        <w:t xml:space="preserve">IX.- </w:t>
      </w:r>
      <w:r w:rsidRPr="00525202">
        <w:rPr>
          <w:rFonts w:cs="Arial"/>
          <w:sz w:val="20"/>
          <w:lang w:val="es-ES_tradnl"/>
        </w:rPr>
        <w:t>Informe de resultados: Documento que presenta el Auditor Superior del Estado a la Comisión, conteniendo los resultados de la fiscalización de las entidades.</w:t>
      </w:r>
    </w:p>
    <w:p w:rsidR="00216C3C" w:rsidRPr="00525202" w:rsidRDefault="00857FFD" w:rsidP="00525202">
      <w:pPr>
        <w:tabs>
          <w:tab w:val="left" w:pos="567"/>
        </w:tabs>
        <w:spacing w:after="240"/>
        <w:jc w:val="both"/>
        <w:rPr>
          <w:rFonts w:cs="Arial"/>
          <w:color w:val="000000"/>
          <w:sz w:val="20"/>
        </w:rPr>
      </w:pPr>
      <w:r w:rsidRPr="00525202">
        <w:rPr>
          <w:rFonts w:cs="Arial"/>
          <w:b/>
          <w:sz w:val="20"/>
          <w:lang w:val="es-ES_tradnl"/>
        </w:rPr>
        <w:t xml:space="preserve">X.- </w:t>
      </w:r>
      <w:r w:rsidR="00216C3C" w:rsidRPr="00525202">
        <w:rPr>
          <w:rFonts w:cs="Arial"/>
          <w:color w:val="000000"/>
          <w:sz w:val="20"/>
        </w:rPr>
        <w:t xml:space="preserve">Fiscalización: Es la revisión y análisis de la cuenta pública de una entidad </w:t>
      </w:r>
      <w:r w:rsidR="00216C3C" w:rsidRPr="00525202">
        <w:rPr>
          <w:rFonts w:cs="Arial"/>
          <w:bCs/>
          <w:color w:val="000000"/>
          <w:sz w:val="20"/>
        </w:rPr>
        <w:t>sujeta de fiscalización</w:t>
      </w:r>
      <w:r w:rsidR="00216C3C" w:rsidRPr="00525202">
        <w:rPr>
          <w:rFonts w:cs="Arial"/>
          <w:color w:val="000000"/>
          <w:sz w:val="20"/>
        </w:rPr>
        <w:t xml:space="preserve"> que realiza el Congreso del Estado a través de la Auditoría Superior para efecto de evaluar si su gestión financiera se realizó con apego a la normatividad, programas y objetivos de la administración pública y verificar la documentación.</w:t>
      </w:r>
    </w:p>
    <w:p w:rsidR="00857FFD" w:rsidRPr="00525202" w:rsidRDefault="00857FFD" w:rsidP="00525202">
      <w:pPr>
        <w:tabs>
          <w:tab w:val="left" w:pos="567"/>
        </w:tabs>
        <w:spacing w:after="240"/>
        <w:jc w:val="both"/>
        <w:rPr>
          <w:rFonts w:cs="Arial"/>
          <w:b/>
          <w:sz w:val="20"/>
          <w:lang w:val="es-ES_tradnl"/>
        </w:rPr>
      </w:pPr>
      <w:r w:rsidRPr="00525202">
        <w:rPr>
          <w:rFonts w:cs="Arial"/>
          <w:b/>
          <w:sz w:val="20"/>
          <w:lang w:val="es-ES_tradnl"/>
        </w:rPr>
        <w:t xml:space="preserve">XI.- </w:t>
      </w:r>
      <w:r w:rsidRPr="00525202">
        <w:rPr>
          <w:rFonts w:cs="Arial"/>
          <w:sz w:val="20"/>
          <w:lang w:val="es-ES_tradnl"/>
        </w:rPr>
        <w:t>Entidades públicas: Todos los organismos descentralizados, empresas de participación estatal mayoritaria, fideicomisos públicos o instituciones que administren fondos o valores públicos, cualquiera que sea la forma o estructura que adopten.</w:t>
      </w:r>
    </w:p>
    <w:p w:rsidR="00525202" w:rsidRDefault="00857FFD" w:rsidP="00525202">
      <w:pPr>
        <w:tabs>
          <w:tab w:val="left" w:pos="567"/>
        </w:tabs>
        <w:spacing w:after="240"/>
        <w:jc w:val="both"/>
        <w:rPr>
          <w:rFonts w:cs="Arial"/>
          <w:sz w:val="20"/>
          <w:lang w:val="es-ES_tradnl"/>
        </w:rPr>
      </w:pPr>
      <w:r w:rsidRPr="00525202">
        <w:rPr>
          <w:rFonts w:cs="Arial"/>
          <w:b/>
          <w:sz w:val="20"/>
          <w:lang w:val="es-ES_tradnl"/>
        </w:rPr>
        <w:t xml:space="preserve">XII.- </w:t>
      </w:r>
      <w:r w:rsidRPr="00525202">
        <w:rPr>
          <w:rFonts w:cs="Arial"/>
          <w:sz w:val="20"/>
          <w:lang w:val="es-ES_tradnl"/>
        </w:rPr>
        <w:t>Fondos y valores públicos: Todo numerario que sea propiedad de las entidades sujetas de fiscalización, provenientes de los conceptos previstos en las leyes de los ingresos, decretos o acuerdos, que rijan en materia de asignaciones, subsidios, concesiones, participaciones o por cualquier otro concepto análogo.</w:t>
      </w:r>
    </w:p>
    <w:p w:rsidR="00216C3C" w:rsidRPr="00525202" w:rsidRDefault="00216C3C" w:rsidP="00525202">
      <w:pPr>
        <w:tabs>
          <w:tab w:val="left" w:pos="567"/>
        </w:tabs>
        <w:spacing w:after="240"/>
        <w:jc w:val="both"/>
        <w:rPr>
          <w:rFonts w:cs="Arial"/>
          <w:bCs/>
          <w:color w:val="000000"/>
          <w:sz w:val="20"/>
        </w:rPr>
      </w:pPr>
      <w:r w:rsidRPr="00525202">
        <w:rPr>
          <w:rFonts w:cs="Arial"/>
          <w:b/>
          <w:bCs/>
          <w:color w:val="000000"/>
          <w:sz w:val="20"/>
        </w:rPr>
        <w:t>XIII.-</w:t>
      </w:r>
      <w:r w:rsidRPr="00525202">
        <w:rPr>
          <w:rFonts w:cs="Arial"/>
          <w:bCs/>
          <w:color w:val="000000"/>
          <w:sz w:val="20"/>
        </w:rPr>
        <w:t xml:space="preserve"> Secretaría: La Secretaría de Finanzas del Gobierno del Estado.</w:t>
      </w:r>
    </w:p>
    <w:p w:rsidR="00525202" w:rsidRDefault="006C3EBE" w:rsidP="00525202">
      <w:pPr>
        <w:jc w:val="both"/>
        <w:rPr>
          <w:rFonts w:cs="Arial"/>
          <w:color w:val="000000"/>
          <w:sz w:val="20"/>
        </w:rPr>
      </w:pPr>
      <w:r>
        <w:rPr>
          <w:rFonts w:cs="Arial"/>
          <w:b/>
          <w:sz w:val="20"/>
          <w:lang w:val="es-ES_tradnl"/>
        </w:rPr>
        <w:t>ARTÍCULO</w:t>
      </w:r>
      <w:r w:rsidR="00857FFD" w:rsidRPr="00525202">
        <w:rPr>
          <w:rFonts w:cs="Arial"/>
          <w:b/>
          <w:sz w:val="20"/>
          <w:lang w:val="es-ES_tradnl"/>
        </w:rPr>
        <w:t xml:space="preserve"> 6º.- </w:t>
      </w:r>
      <w:r w:rsidR="00216C3C" w:rsidRPr="00525202">
        <w:rPr>
          <w:rFonts w:cs="Arial"/>
          <w:bCs/>
          <w:color w:val="000000"/>
          <w:sz w:val="20"/>
        </w:rPr>
        <w:t>La Comisión de</w:t>
      </w:r>
      <w:r w:rsidR="00216C3C" w:rsidRPr="00525202">
        <w:rPr>
          <w:rFonts w:cs="Arial"/>
          <w:b/>
          <w:bCs/>
          <w:color w:val="000000"/>
          <w:sz w:val="20"/>
        </w:rPr>
        <w:t xml:space="preserve"> </w:t>
      </w:r>
      <w:r w:rsidR="00216C3C" w:rsidRPr="00525202">
        <w:rPr>
          <w:rFonts w:cs="Arial"/>
          <w:bCs/>
          <w:color w:val="000000"/>
          <w:sz w:val="20"/>
        </w:rPr>
        <w:t>Vigilancia de la Auditoría Superior del Estado</w:t>
      </w:r>
      <w:r w:rsidR="00216C3C" w:rsidRPr="00525202">
        <w:rPr>
          <w:rFonts w:cs="Arial"/>
          <w:color w:val="000000"/>
          <w:sz w:val="20"/>
        </w:rPr>
        <w:t xml:space="preserve">, tendrá las siguientes atribuciones: </w:t>
      </w:r>
    </w:p>
    <w:p w:rsidR="00525202" w:rsidRPr="00525202" w:rsidRDefault="00525202" w:rsidP="00525202">
      <w:pPr>
        <w:jc w:val="both"/>
        <w:rPr>
          <w:rFonts w:cs="Arial"/>
          <w:color w:val="000000"/>
          <w:sz w:val="20"/>
        </w:rPr>
      </w:pPr>
    </w:p>
    <w:p w:rsidR="00216C3C" w:rsidRPr="00525202" w:rsidRDefault="00216C3C" w:rsidP="00525202">
      <w:pPr>
        <w:tabs>
          <w:tab w:val="left" w:pos="426"/>
        </w:tabs>
        <w:spacing w:after="240"/>
        <w:jc w:val="both"/>
        <w:rPr>
          <w:rFonts w:cs="Arial"/>
          <w:color w:val="000000"/>
          <w:sz w:val="20"/>
        </w:rPr>
      </w:pPr>
      <w:r w:rsidRPr="00525202">
        <w:rPr>
          <w:rFonts w:cs="Arial"/>
          <w:b/>
          <w:bCs/>
          <w:color w:val="000000"/>
          <w:sz w:val="20"/>
        </w:rPr>
        <w:t>I.-</w:t>
      </w:r>
      <w:r w:rsidRPr="00525202">
        <w:rPr>
          <w:rFonts w:cs="Arial"/>
          <w:color w:val="000000"/>
          <w:sz w:val="20"/>
        </w:rPr>
        <w:tab/>
        <w:t>Estudiar y dictaminar el proyecto de presupuesto anual de egresos de la Auditoría, a efecto de remitirlo al Presidente de la</w:t>
      </w:r>
      <w:r w:rsidRPr="00525202">
        <w:rPr>
          <w:rFonts w:cs="Arial"/>
          <w:b/>
          <w:bCs/>
          <w:color w:val="000000"/>
          <w:sz w:val="20"/>
        </w:rPr>
        <w:t xml:space="preserve"> </w:t>
      </w:r>
      <w:r w:rsidRPr="00525202">
        <w:rPr>
          <w:rFonts w:cs="Arial"/>
          <w:bCs/>
          <w:color w:val="000000"/>
          <w:sz w:val="20"/>
        </w:rPr>
        <w:t>Junta de Coordinación Política</w:t>
      </w:r>
      <w:r w:rsidRPr="00525202">
        <w:rPr>
          <w:rFonts w:cs="Arial"/>
          <w:color w:val="000000"/>
          <w:sz w:val="20"/>
        </w:rPr>
        <w:t xml:space="preserve"> para los efectos correspondientes;</w:t>
      </w:r>
    </w:p>
    <w:p w:rsidR="00216C3C" w:rsidRPr="00525202" w:rsidRDefault="00216C3C" w:rsidP="00525202">
      <w:pPr>
        <w:tabs>
          <w:tab w:val="left" w:pos="426"/>
        </w:tabs>
        <w:spacing w:after="240"/>
        <w:jc w:val="both"/>
        <w:rPr>
          <w:rFonts w:cs="Arial"/>
          <w:color w:val="000000"/>
          <w:sz w:val="20"/>
        </w:rPr>
      </w:pPr>
      <w:r w:rsidRPr="00525202">
        <w:rPr>
          <w:rFonts w:cs="Arial"/>
          <w:b/>
          <w:bCs/>
          <w:color w:val="000000"/>
          <w:sz w:val="20"/>
        </w:rPr>
        <w:t>II.-</w:t>
      </w:r>
      <w:r w:rsidRPr="00525202">
        <w:rPr>
          <w:rFonts w:cs="Arial"/>
          <w:color w:val="000000"/>
          <w:sz w:val="20"/>
        </w:rPr>
        <w:tab/>
        <w:t xml:space="preserve">Recibir del Congreso y turnar a la Auditoría para su revisión, las cuentas públicas </w:t>
      </w:r>
      <w:r w:rsidRPr="00525202">
        <w:rPr>
          <w:rFonts w:cs="Arial"/>
          <w:bCs/>
          <w:color w:val="000000"/>
          <w:sz w:val="20"/>
        </w:rPr>
        <w:t>de las entidades sujetas de fiscalización;</w:t>
      </w:r>
    </w:p>
    <w:p w:rsidR="00216C3C" w:rsidRPr="00525202" w:rsidRDefault="00216C3C" w:rsidP="00525202">
      <w:pPr>
        <w:tabs>
          <w:tab w:val="left" w:pos="426"/>
        </w:tabs>
        <w:spacing w:after="240"/>
        <w:jc w:val="both"/>
        <w:rPr>
          <w:rFonts w:cs="Arial"/>
          <w:color w:val="000000"/>
          <w:sz w:val="20"/>
        </w:rPr>
      </w:pPr>
      <w:r w:rsidRPr="00525202">
        <w:rPr>
          <w:rFonts w:cs="Arial"/>
          <w:b/>
          <w:bCs/>
          <w:color w:val="000000"/>
          <w:sz w:val="20"/>
        </w:rPr>
        <w:t>III</w:t>
      </w:r>
      <w:r w:rsidRPr="00525202">
        <w:rPr>
          <w:rFonts w:cs="Arial"/>
          <w:b/>
          <w:color w:val="000000"/>
          <w:sz w:val="20"/>
        </w:rPr>
        <w:t>.-</w:t>
      </w:r>
      <w:r w:rsidRPr="00525202">
        <w:rPr>
          <w:rFonts w:cs="Arial"/>
          <w:color w:val="000000"/>
          <w:sz w:val="20"/>
        </w:rPr>
        <w:tab/>
        <w:t xml:space="preserve">Recibir </w:t>
      </w:r>
      <w:r w:rsidRPr="00525202">
        <w:rPr>
          <w:rFonts w:cs="Arial"/>
          <w:bCs/>
          <w:color w:val="000000"/>
          <w:sz w:val="20"/>
        </w:rPr>
        <w:t>los informes de resultados de la revisión de</w:t>
      </w:r>
      <w:r w:rsidRPr="00525202">
        <w:rPr>
          <w:rFonts w:cs="Arial"/>
          <w:color w:val="000000"/>
          <w:sz w:val="20"/>
        </w:rPr>
        <w:t xml:space="preserve"> las cuentas públicas que le remita la Auditoría para emitir el dictamen correspondiente y someterlo a consideración del Pleno;</w:t>
      </w:r>
    </w:p>
    <w:p w:rsidR="00216C3C" w:rsidRPr="00525202" w:rsidRDefault="00216C3C" w:rsidP="00525202">
      <w:pPr>
        <w:tabs>
          <w:tab w:val="left" w:pos="426"/>
        </w:tabs>
        <w:spacing w:after="240"/>
        <w:jc w:val="both"/>
        <w:rPr>
          <w:rFonts w:cs="Arial"/>
          <w:sz w:val="20"/>
        </w:rPr>
      </w:pPr>
      <w:r w:rsidRPr="00525202">
        <w:rPr>
          <w:rFonts w:cs="Arial"/>
          <w:b/>
          <w:bCs/>
          <w:sz w:val="20"/>
        </w:rPr>
        <w:t>IV.-</w:t>
      </w:r>
      <w:r w:rsidRPr="00525202">
        <w:rPr>
          <w:rFonts w:cs="Arial"/>
          <w:b/>
          <w:bCs/>
          <w:sz w:val="20"/>
        </w:rPr>
        <w:tab/>
      </w:r>
      <w:r w:rsidRPr="00525202">
        <w:rPr>
          <w:rFonts w:cs="Arial"/>
          <w:sz w:val="20"/>
        </w:rPr>
        <w:t xml:space="preserve">Elaborar y someter a la consideración del </w:t>
      </w:r>
      <w:r w:rsidRPr="00525202">
        <w:rPr>
          <w:rFonts w:cs="Arial"/>
          <w:bCs/>
          <w:sz w:val="20"/>
        </w:rPr>
        <w:t>Pleno del</w:t>
      </w:r>
      <w:r w:rsidRPr="00525202">
        <w:rPr>
          <w:rFonts w:cs="Arial"/>
          <w:b/>
          <w:bCs/>
          <w:sz w:val="20"/>
        </w:rPr>
        <w:t xml:space="preserve"> </w:t>
      </w:r>
      <w:r w:rsidRPr="00525202">
        <w:rPr>
          <w:rFonts w:cs="Arial"/>
          <w:bCs/>
          <w:sz w:val="20"/>
        </w:rPr>
        <w:t>Congreso</w:t>
      </w:r>
      <w:r w:rsidRPr="00525202">
        <w:rPr>
          <w:rFonts w:cs="Arial"/>
          <w:sz w:val="20"/>
        </w:rPr>
        <w:t xml:space="preserve"> del Estado, los dictámenes relativos a las cuentas públicas presentadas por las </w:t>
      </w:r>
      <w:r w:rsidRPr="00525202">
        <w:rPr>
          <w:rFonts w:cs="Arial"/>
          <w:bCs/>
          <w:sz w:val="20"/>
        </w:rPr>
        <w:t>entidades sujetas de fiscalización en los términos del artículo 25 de ésta ley</w:t>
      </w:r>
      <w:r w:rsidRPr="00525202">
        <w:rPr>
          <w:rFonts w:cs="Arial"/>
          <w:sz w:val="20"/>
        </w:rPr>
        <w:t xml:space="preserve">, los que deberán sustentarse en </w:t>
      </w:r>
      <w:r w:rsidRPr="00525202">
        <w:rPr>
          <w:rFonts w:cs="Arial"/>
          <w:bCs/>
          <w:sz w:val="20"/>
        </w:rPr>
        <w:t>el informe de resultados</w:t>
      </w:r>
      <w:r w:rsidRPr="00525202">
        <w:rPr>
          <w:rFonts w:cs="Arial"/>
          <w:sz w:val="20"/>
        </w:rPr>
        <w:t xml:space="preserve"> que remita la Auditoría. Al efecto propondrá el orden en el cual se incluirán en la sesión que corresponda.</w:t>
      </w:r>
    </w:p>
    <w:p w:rsidR="00857FFD" w:rsidRPr="00525202" w:rsidRDefault="00857FFD" w:rsidP="00525202">
      <w:pPr>
        <w:pStyle w:val="Sangradetextonormal"/>
        <w:spacing w:after="240"/>
        <w:ind w:left="0"/>
        <w:rPr>
          <w:sz w:val="20"/>
          <w:szCs w:val="20"/>
        </w:rPr>
      </w:pPr>
      <w:r w:rsidRPr="00525202">
        <w:rPr>
          <w:b/>
          <w:sz w:val="20"/>
          <w:szCs w:val="20"/>
        </w:rPr>
        <w:t xml:space="preserve">V.- </w:t>
      </w:r>
      <w:r w:rsidRPr="00525202">
        <w:rPr>
          <w:sz w:val="20"/>
          <w:szCs w:val="20"/>
        </w:rPr>
        <w:t>Aprobar el programa anual de auditoría; la práctica de visitas, inspecciones, o trabajos de investigación; así como los demás programas que someta a su consideración la Auditoría.</w:t>
      </w:r>
    </w:p>
    <w:p w:rsidR="00857FFD" w:rsidRPr="00525202" w:rsidRDefault="00857FFD" w:rsidP="00525202">
      <w:pPr>
        <w:pStyle w:val="Sangra3detindependiente"/>
        <w:spacing w:after="240" w:line="240" w:lineRule="auto"/>
        <w:ind w:firstLine="0"/>
        <w:rPr>
          <w:rFonts w:cs="Arial"/>
          <w:sz w:val="20"/>
        </w:rPr>
      </w:pPr>
      <w:r w:rsidRPr="00525202">
        <w:rPr>
          <w:rFonts w:cs="Arial"/>
          <w:b/>
          <w:sz w:val="20"/>
        </w:rPr>
        <w:lastRenderedPageBreak/>
        <w:t xml:space="preserve">VI.- </w:t>
      </w:r>
      <w:r w:rsidRPr="00525202">
        <w:rPr>
          <w:rFonts w:cs="Arial"/>
          <w:sz w:val="20"/>
        </w:rPr>
        <w:t>Ser el conducto de comunicación entre el Congreso del Estado y la Auditoría;</w:t>
      </w:r>
    </w:p>
    <w:p w:rsidR="00525202" w:rsidRDefault="00857FFD" w:rsidP="00525202">
      <w:pPr>
        <w:spacing w:after="240"/>
        <w:jc w:val="both"/>
        <w:rPr>
          <w:rFonts w:cs="Arial"/>
          <w:sz w:val="20"/>
          <w:lang w:val="es-ES_tradnl"/>
        </w:rPr>
      </w:pPr>
      <w:r w:rsidRPr="00525202">
        <w:rPr>
          <w:rFonts w:cs="Arial"/>
          <w:b/>
          <w:sz w:val="20"/>
        </w:rPr>
        <w:t xml:space="preserve">VII.- </w:t>
      </w:r>
      <w:r w:rsidRPr="00525202">
        <w:rPr>
          <w:rFonts w:cs="Arial"/>
          <w:sz w:val="20"/>
          <w:lang w:val="es-ES_tradnl"/>
        </w:rPr>
        <w:t>Dictar las medidas que estime necesarias para que la Auditoría, cumpla con las funciones que le corresponden en los términos de la Constitución Política del Estado y de la presente ley;</w:t>
      </w:r>
    </w:p>
    <w:p w:rsidR="00216C3C" w:rsidRPr="00525202" w:rsidRDefault="00857FFD" w:rsidP="00525202">
      <w:pPr>
        <w:spacing w:after="240"/>
        <w:jc w:val="both"/>
        <w:rPr>
          <w:rFonts w:cs="Arial"/>
          <w:color w:val="000000"/>
          <w:sz w:val="20"/>
        </w:rPr>
      </w:pPr>
      <w:r w:rsidRPr="00525202">
        <w:rPr>
          <w:rFonts w:cs="Arial"/>
          <w:b/>
          <w:sz w:val="20"/>
          <w:lang w:val="es-ES_tradnl"/>
        </w:rPr>
        <w:t xml:space="preserve">VIII.- </w:t>
      </w:r>
      <w:r w:rsidR="00216C3C" w:rsidRPr="00525202">
        <w:rPr>
          <w:rFonts w:cs="Arial"/>
          <w:color w:val="000000"/>
          <w:sz w:val="20"/>
        </w:rPr>
        <w:t>Recibir de la</w:t>
      </w:r>
      <w:r w:rsidR="00216C3C" w:rsidRPr="00525202">
        <w:rPr>
          <w:rFonts w:cs="Arial"/>
          <w:b/>
          <w:bCs/>
          <w:color w:val="000000"/>
          <w:sz w:val="20"/>
        </w:rPr>
        <w:t xml:space="preserve"> </w:t>
      </w:r>
      <w:r w:rsidR="00216C3C" w:rsidRPr="00525202">
        <w:rPr>
          <w:rFonts w:cs="Arial"/>
          <w:bCs/>
          <w:color w:val="000000"/>
          <w:sz w:val="20"/>
        </w:rPr>
        <w:t>Junta de Coordinación Política</w:t>
      </w:r>
      <w:r w:rsidR="00216C3C" w:rsidRPr="00525202">
        <w:rPr>
          <w:rFonts w:cs="Arial"/>
          <w:color w:val="000000"/>
          <w:sz w:val="20"/>
        </w:rPr>
        <w:t xml:space="preserve"> la propuesta de la designación del Auditor Superior del Estado, para su evaluación, dictamen y posterior presentación al Pleno del Congreso del Estado, con base en el procedimiento que para efectos de nombramientos establece la Ley sobre la Organización y Funcionamiento Internos del Congreso del Estado.</w:t>
      </w:r>
    </w:p>
    <w:p w:rsidR="00216C3C" w:rsidRDefault="006C3EBE" w:rsidP="00525202">
      <w:pPr>
        <w:jc w:val="both"/>
        <w:rPr>
          <w:rFonts w:cs="Arial"/>
          <w:color w:val="000000"/>
          <w:sz w:val="20"/>
        </w:rPr>
      </w:pPr>
      <w:r>
        <w:rPr>
          <w:rFonts w:cs="Arial"/>
          <w:b/>
          <w:bCs/>
          <w:color w:val="000000"/>
          <w:sz w:val="20"/>
        </w:rPr>
        <w:t>ARTÍCULO</w:t>
      </w:r>
      <w:r w:rsidR="00216C3C" w:rsidRPr="00525202">
        <w:rPr>
          <w:rFonts w:cs="Arial"/>
          <w:b/>
          <w:bCs/>
          <w:color w:val="000000"/>
          <w:sz w:val="20"/>
        </w:rPr>
        <w:t xml:space="preserve"> 7°.-</w:t>
      </w:r>
      <w:r w:rsidR="00216C3C" w:rsidRPr="00525202">
        <w:rPr>
          <w:rFonts w:cs="Arial"/>
          <w:bCs/>
          <w:color w:val="000000"/>
          <w:sz w:val="20"/>
        </w:rPr>
        <w:t xml:space="preserve"> </w:t>
      </w:r>
      <w:r w:rsidR="00216C3C" w:rsidRPr="00525202">
        <w:rPr>
          <w:rFonts w:cs="Arial"/>
          <w:color w:val="000000"/>
          <w:sz w:val="20"/>
        </w:rPr>
        <w:t>La Auditoría será competente para:</w:t>
      </w:r>
    </w:p>
    <w:p w:rsidR="00525202" w:rsidRPr="00525202" w:rsidRDefault="00525202" w:rsidP="00525202">
      <w:pPr>
        <w:jc w:val="both"/>
        <w:rPr>
          <w:rFonts w:cs="Arial"/>
          <w:color w:val="000000"/>
          <w:sz w:val="20"/>
        </w:rPr>
      </w:pPr>
    </w:p>
    <w:p w:rsidR="00216C3C" w:rsidRPr="00525202" w:rsidRDefault="00216C3C" w:rsidP="00525202">
      <w:pPr>
        <w:pStyle w:val="Ttulo4"/>
        <w:spacing w:after="240"/>
        <w:rPr>
          <w:rFonts w:cs="Arial"/>
          <w:sz w:val="20"/>
        </w:rPr>
      </w:pPr>
      <w:r w:rsidRPr="00525202">
        <w:rPr>
          <w:rFonts w:cs="Arial"/>
          <w:b/>
          <w:sz w:val="20"/>
        </w:rPr>
        <w:t>I.-</w:t>
      </w:r>
      <w:r w:rsidRPr="00525202">
        <w:rPr>
          <w:rFonts w:cs="Arial"/>
          <w:bCs/>
          <w:sz w:val="20"/>
        </w:rPr>
        <w:t xml:space="preserve"> Fiscalizar los ingresos y egresos, administración, custodia y aplicación de fondos y recursos de </w:t>
      </w:r>
      <w:r w:rsidRPr="00525202">
        <w:rPr>
          <w:rFonts w:cs="Arial"/>
          <w:sz w:val="20"/>
        </w:rPr>
        <w:t>las entidades sujetas de fiscalización</w:t>
      </w:r>
      <w:r w:rsidRPr="00525202">
        <w:rPr>
          <w:rFonts w:cs="Arial"/>
          <w:bCs/>
          <w:sz w:val="20"/>
        </w:rPr>
        <w:t xml:space="preserve">, así como el cumplimiento de los objetivos contenidos  en los </w:t>
      </w:r>
      <w:r w:rsidRPr="00525202">
        <w:rPr>
          <w:rFonts w:cs="Arial"/>
          <w:sz w:val="20"/>
        </w:rPr>
        <w:t>planes y programas respectivos;</w:t>
      </w:r>
    </w:p>
    <w:p w:rsidR="0086771C" w:rsidRPr="00525202" w:rsidRDefault="00857FFD" w:rsidP="00525202">
      <w:pPr>
        <w:spacing w:after="240"/>
        <w:jc w:val="both"/>
        <w:rPr>
          <w:rFonts w:cs="Arial"/>
          <w:sz w:val="20"/>
          <w:lang w:val="es-ES_tradnl"/>
        </w:rPr>
      </w:pPr>
      <w:r w:rsidRPr="00525202">
        <w:rPr>
          <w:rFonts w:cs="Arial"/>
          <w:b/>
          <w:sz w:val="20"/>
        </w:rPr>
        <w:t xml:space="preserve">II.- </w:t>
      </w:r>
      <w:r w:rsidRPr="00525202">
        <w:rPr>
          <w:rFonts w:cs="Arial"/>
          <w:sz w:val="20"/>
          <w:lang w:val="es-ES_tradnl"/>
        </w:rPr>
        <w:t>Apoyar al congreso del Estado en la revisión de las cuentas públicas y entregar a través de la comisión el informe de los  resultados de dicha revisión al propio congreso;</w:t>
      </w:r>
    </w:p>
    <w:p w:rsidR="00216C3C" w:rsidRPr="00525202" w:rsidRDefault="00216C3C" w:rsidP="00525202">
      <w:pPr>
        <w:spacing w:after="240"/>
        <w:jc w:val="both"/>
        <w:rPr>
          <w:rFonts w:cs="Arial"/>
          <w:sz w:val="20"/>
        </w:rPr>
      </w:pPr>
      <w:r w:rsidRPr="00525202">
        <w:rPr>
          <w:rFonts w:cs="Arial"/>
          <w:b/>
          <w:sz w:val="20"/>
        </w:rPr>
        <w:t>III.-</w:t>
      </w:r>
      <w:r w:rsidRPr="00525202">
        <w:rPr>
          <w:rFonts w:cs="Arial"/>
          <w:sz w:val="20"/>
        </w:rPr>
        <w:t xml:space="preserve"> </w:t>
      </w:r>
      <w:r w:rsidRPr="00525202">
        <w:rPr>
          <w:rFonts w:cs="Arial"/>
          <w:bCs/>
          <w:sz w:val="20"/>
        </w:rPr>
        <w:t xml:space="preserve">Verificar si la gestión financiera de </w:t>
      </w:r>
      <w:r w:rsidRPr="00525202">
        <w:rPr>
          <w:rFonts w:cs="Arial"/>
          <w:sz w:val="20"/>
        </w:rPr>
        <w:t>las entidades sujetas de fiscalización</w:t>
      </w:r>
      <w:r w:rsidRPr="00525202">
        <w:rPr>
          <w:rFonts w:cs="Arial"/>
          <w:bCs/>
          <w:sz w:val="20"/>
        </w:rPr>
        <w:t xml:space="preserve"> se efectuó conforme a las disposiciones aplicables en materia de sistemas de registro y contabilidad gubernamental, contratación de servicios, obra pública, adquisiciones, arrendamientos, conservación, uso, destino, afectación, enajenación y baja de bienes muebles e inmuebles, almacenes y demás activos y recursos materiales;</w:t>
      </w:r>
    </w:p>
    <w:p w:rsidR="00216C3C" w:rsidRPr="00525202" w:rsidRDefault="00216C3C" w:rsidP="00525202">
      <w:pPr>
        <w:spacing w:after="240"/>
        <w:jc w:val="both"/>
        <w:rPr>
          <w:rFonts w:cs="Arial"/>
          <w:bCs/>
          <w:color w:val="000000"/>
          <w:sz w:val="20"/>
        </w:rPr>
      </w:pPr>
      <w:r w:rsidRPr="00525202">
        <w:rPr>
          <w:rFonts w:cs="Arial"/>
          <w:b/>
          <w:bCs/>
          <w:color w:val="000000"/>
          <w:sz w:val="20"/>
        </w:rPr>
        <w:t>IV.-</w:t>
      </w:r>
      <w:r w:rsidRPr="00525202">
        <w:rPr>
          <w:rFonts w:cs="Arial"/>
          <w:bCs/>
          <w:color w:val="000000"/>
          <w:sz w:val="20"/>
        </w:rPr>
        <w:t xml:space="preserve"> Comprobar si la recaudación, administración y aplicación de recursos estatales y municipales, los actos, contratos, convenios, concesiones u operaciones que las entidades sujetas de fiscalización celebraron o realizaron, se ajustaron a la legalidad y si no causaron daños o perjuicios en contra de las Haciendas Públicas estatal o municipal, y en general al patrimonio de las entidades sujetas de fiscalización;</w:t>
      </w:r>
    </w:p>
    <w:p w:rsidR="00216C3C" w:rsidRPr="00525202" w:rsidRDefault="00216C3C" w:rsidP="00525202">
      <w:pPr>
        <w:spacing w:after="240"/>
        <w:jc w:val="both"/>
        <w:rPr>
          <w:rFonts w:cs="Arial"/>
          <w:color w:val="000000"/>
          <w:sz w:val="20"/>
        </w:rPr>
      </w:pPr>
      <w:r w:rsidRPr="00525202">
        <w:rPr>
          <w:rFonts w:cs="Arial"/>
          <w:b/>
          <w:bCs/>
          <w:color w:val="000000"/>
          <w:sz w:val="20"/>
        </w:rPr>
        <w:t>V.-</w:t>
      </w:r>
      <w:r w:rsidRPr="00525202">
        <w:rPr>
          <w:rFonts w:cs="Arial"/>
          <w:color w:val="000000"/>
          <w:sz w:val="20"/>
        </w:rPr>
        <w:t xml:space="preserve"> Verificar que las entidades sujetas de fiscalización que hubieren recaudado, administrado o ejercido recursos públicos, lo hayan realizado conforme a los programas aprobados y montos autorizados; así como en el caso de los egresos, con cargo a las partidas correspondientes, con apego a las disposiciones aplicables;</w:t>
      </w:r>
    </w:p>
    <w:p w:rsidR="00216C3C" w:rsidRPr="00525202" w:rsidRDefault="00216C3C" w:rsidP="00525202">
      <w:pPr>
        <w:pStyle w:val="Ttulo4"/>
        <w:spacing w:after="240"/>
        <w:rPr>
          <w:rFonts w:cs="Arial"/>
          <w:sz w:val="20"/>
        </w:rPr>
      </w:pPr>
      <w:r w:rsidRPr="00525202">
        <w:rPr>
          <w:rFonts w:cs="Arial"/>
          <w:b/>
          <w:bCs/>
          <w:sz w:val="20"/>
        </w:rPr>
        <w:t>VI.-</w:t>
      </w:r>
      <w:r w:rsidRPr="00525202">
        <w:rPr>
          <w:rFonts w:cs="Arial"/>
          <w:sz w:val="20"/>
        </w:rPr>
        <w:t xml:space="preserve"> Verificar obras, bienes adquiridos y servicios contratados, para comprobar que las inversiones y</w:t>
      </w:r>
      <w:r w:rsidRPr="00525202">
        <w:rPr>
          <w:rFonts w:cs="Arial"/>
          <w:bCs/>
          <w:sz w:val="20"/>
        </w:rPr>
        <w:t xml:space="preserve"> </w:t>
      </w:r>
      <w:r w:rsidRPr="00525202">
        <w:rPr>
          <w:rFonts w:cs="Arial"/>
          <w:sz w:val="20"/>
        </w:rPr>
        <w:t>gastos autorizados a las entidades sujetas de fiscalización se hayan aplicado legal y eficientemente</w:t>
      </w:r>
      <w:r w:rsidRPr="00525202">
        <w:rPr>
          <w:rFonts w:cs="Arial"/>
          <w:bCs/>
          <w:sz w:val="20"/>
        </w:rPr>
        <w:t xml:space="preserve"> </w:t>
      </w:r>
      <w:r w:rsidRPr="00525202">
        <w:rPr>
          <w:rFonts w:cs="Arial"/>
          <w:sz w:val="20"/>
        </w:rPr>
        <w:t>al logro de los objetivos y metas de los programas aprobados;</w:t>
      </w:r>
    </w:p>
    <w:p w:rsidR="00216C3C" w:rsidRPr="00525202" w:rsidRDefault="00216C3C" w:rsidP="00525202">
      <w:pPr>
        <w:pStyle w:val="Ttulo4"/>
        <w:spacing w:after="240"/>
        <w:rPr>
          <w:rFonts w:cs="Arial"/>
          <w:sz w:val="20"/>
        </w:rPr>
      </w:pPr>
      <w:r w:rsidRPr="00525202">
        <w:rPr>
          <w:rFonts w:cs="Arial"/>
          <w:b/>
          <w:bCs/>
          <w:sz w:val="20"/>
        </w:rPr>
        <w:t>VII.-</w:t>
      </w:r>
      <w:r w:rsidRPr="00525202">
        <w:rPr>
          <w:rFonts w:cs="Arial"/>
          <w:sz w:val="20"/>
        </w:rPr>
        <w:t xml:space="preserve"> Establecer los criterios para las auditorías, procedimientos, métodos y sistemas necesarios para la</w:t>
      </w:r>
      <w:r w:rsidRPr="00525202">
        <w:rPr>
          <w:rFonts w:cs="Arial"/>
          <w:bCs/>
          <w:sz w:val="20"/>
        </w:rPr>
        <w:t xml:space="preserve"> </w:t>
      </w:r>
      <w:r w:rsidRPr="00525202">
        <w:rPr>
          <w:rFonts w:cs="Arial"/>
          <w:sz w:val="20"/>
        </w:rPr>
        <w:t>revisión y fiscalización de las cuentas públicas, verificando que sean presentadas en los términos de esta</w:t>
      </w:r>
      <w:r w:rsidRPr="00525202">
        <w:rPr>
          <w:rFonts w:cs="Arial"/>
          <w:bCs/>
          <w:sz w:val="20"/>
        </w:rPr>
        <w:t xml:space="preserve"> </w:t>
      </w:r>
      <w:r w:rsidRPr="00525202">
        <w:rPr>
          <w:rFonts w:cs="Arial"/>
          <w:sz w:val="20"/>
        </w:rPr>
        <w:t>ley y de conformidad con los principios de contabilidad aplicables al sector público;</w:t>
      </w:r>
    </w:p>
    <w:p w:rsidR="00857FFD" w:rsidRPr="00525202" w:rsidRDefault="00857FFD" w:rsidP="00525202">
      <w:pPr>
        <w:spacing w:after="240"/>
        <w:jc w:val="both"/>
        <w:rPr>
          <w:rFonts w:cs="Arial"/>
          <w:sz w:val="20"/>
          <w:lang w:val="es-ES_tradnl"/>
        </w:rPr>
      </w:pPr>
      <w:r w:rsidRPr="00525202">
        <w:rPr>
          <w:rFonts w:cs="Arial"/>
          <w:b/>
          <w:sz w:val="20"/>
          <w:lang w:val="es-ES_tradnl"/>
        </w:rPr>
        <w:t xml:space="preserve">VIII.- </w:t>
      </w:r>
      <w:r w:rsidRPr="00525202">
        <w:rPr>
          <w:rFonts w:cs="Arial"/>
          <w:sz w:val="20"/>
          <w:lang w:val="es-ES_tradnl"/>
        </w:rPr>
        <w:t>Establecer conjuntamente con la Secretaría y las Unidades de Control interno las reglas técnicas, procedimientos, métodos y sistemas de contabilidad y de archivo de los libros y documentos justificativos y comprobatorios del ingreso y del gasto público, así como todo</w:t>
      </w:r>
      <w:r w:rsidR="00EB0BA0">
        <w:rPr>
          <w:rFonts w:cs="Arial"/>
          <w:sz w:val="20"/>
          <w:lang w:val="es-ES_tradnl"/>
        </w:rPr>
        <w:t xml:space="preserve"> (sic)</w:t>
      </w:r>
      <w:r w:rsidRPr="00525202">
        <w:rPr>
          <w:rFonts w:cs="Arial"/>
          <w:sz w:val="20"/>
          <w:lang w:val="es-ES_tradnl"/>
        </w:rPr>
        <w:t xml:space="preserve"> aquellos elementos que permitan la práctica idónea de las auditorías y revisiones;</w:t>
      </w:r>
    </w:p>
    <w:p w:rsidR="00216C3C" w:rsidRPr="00525202" w:rsidRDefault="00216C3C" w:rsidP="00525202">
      <w:pPr>
        <w:pStyle w:val="Ttulo4"/>
        <w:spacing w:after="240"/>
        <w:rPr>
          <w:rFonts w:cs="Arial"/>
          <w:bCs/>
          <w:sz w:val="20"/>
        </w:rPr>
      </w:pPr>
      <w:r w:rsidRPr="00525202">
        <w:rPr>
          <w:rFonts w:cs="Arial"/>
          <w:b/>
          <w:sz w:val="20"/>
        </w:rPr>
        <w:t>IX.-</w:t>
      </w:r>
      <w:r w:rsidRPr="00525202">
        <w:rPr>
          <w:rFonts w:cs="Arial"/>
          <w:sz w:val="20"/>
        </w:rPr>
        <w:t xml:space="preserve"> </w:t>
      </w:r>
      <w:r w:rsidRPr="00525202">
        <w:rPr>
          <w:rFonts w:cs="Arial"/>
          <w:bCs/>
          <w:sz w:val="20"/>
        </w:rPr>
        <w:t>Investigar, en su caso, los actos u omisiones que pudieran configurar alguna irregularidad o conducta ilícita en el ingreso, egreso, administración, custodia y aplicación de fondos y recursos de las entidades sujetas de fiscalización;</w:t>
      </w:r>
    </w:p>
    <w:p w:rsidR="00857FFD" w:rsidRPr="00525202" w:rsidRDefault="00857FFD" w:rsidP="00525202">
      <w:pPr>
        <w:spacing w:after="240"/>
        <w:jc w:val="both"/>
        <w:rPr>
          <w:rFonts w:cs="Arial"/>
          <w:sz w:val="20"/>
          <w:lang w:val="es-ES_tradnl"/>
        </w:rPr>
      </w:pPr>
      <w:r w:rsidRPr="00525202">
        <w:rPr>
          <w:rFonts w:cs="Arial"/>
          <w:b/>
          <w:sz w:val="20"/>
          <w:lang w:val="es-ES_tradnl"/>
        </w:rPr>
        <w:t xml:space="preserve">X.- </w:t>
      </w:r>
      <w:r w:rsidRPr="00525202">
        <w:rPr>
          <w:rFonts w:cs="Arial"/>
          <w:sz w:val="20"/>
          <w:lang w:val="es-ES_tradnl"/>
        </w:rPr>
        <w:t xml:space="preserve">Ordenar y efectuar visitas domiciliarias únicamente para exigir la exhibición de libros, papeles o archivos indispensables para la realización de sus investigaciones, sujetándose a las leyes y a las formalidades establecidas para los cateos; </w:t>
      </w:r>
    </w:p>
    <w:p w:rsidR="00857FFD" w:rsidRPr="00525202" w:rsidRDefault="00857FFD" w:rsidP="00525202">
      <w:pPr>
        <w:spacing w:after="240"/>
        <w:jc w:val="both"/>
        <w:rPr>
          <w:rFonts w:cs="Arial"/>
          <w:sz w:val="20"/>
          <w:lang w:val="es-ES_tradnl"/>
        </w:rPr>
      </w:pPr>
      <w:r w:rsidRPr="00525202">
        <w:rPr>
          <w:rFonts w:cs="Arial"/>
          <w:b/>
          <w:sz w:val="20"/>
          <w:lang w:val="es-ES_tradnl"/>
        </w:rPr>
        <w:lastRenderedPageBreak/>
        <w:t xml:space="preserve">XI.- </w:t>
      </w:r>
      <w:r w:rsidRPr="00525202">
        <w:rPr>
          <w:rFonts w:cs="Arial"/>
          <w:sz w:val="20"/>
          <w:lang w:val="es-ES_tradnl"/>
        </w:rPr>
        <w:t>Colaborar, para efectos de la fiscalización de recursos federales que ejerzan las entidades sujetas a fiscalización, con su similar de la Federación, en la investigación y detección de desviaciones de dichos recursos;</w:t>
      </w:r>
    </w:p>
    <w:p w:rsidR="00857FFD" w:rsidRPr="00525202" w:rsidRDefault="00857FFD" w:rsidP="00525202">
      <w:pPr>
        <w:spacing w:after="240"/>
        <w:jc w:val="both"/>
        <w:rPr>
          <w:rFonts w:cs="Arial"/>
          <w:sz w:val="20"/>
          <w:lang w:val="es-ES_tradnl"/>
        </w:rPr>
      </w:pPr>
      <w:r w:rsidRPr="00525202">
        <w:rPr>
          <w:rFonts w:cs="Arial"/>
          <w:b/>
          <w:sz w:val="20"/>
          <w:lang w:val="es-ES_tradnl"/>
        </w:rPr>
        <w:t>XII.-</w:t>
      </w:r>
      <w:r w:rsidRPr="00525202">
        <w:rPr>
          <w:rFonts w:cs="Arial"/>
          <w:sz w:val="20"/>
          <w:lang w:val="es-ES_tradnl"/>
        </w:rPr>
        <w:t xml:space="preserve"> Celebrar convenios con autoridades federales y de otras entidades federativas, así como con personas físicas o morales tanto públicas como privadas con el propósito de dar cumplimiento al objeto de esta ley.</w:t>
      </w:r>
    </w:p>
    <w:p w:rsidR="00857FFD" w:rsidRPr="00525202" w:rsidRDefault="00857FFD" w:rsidP="00525202">
      <w:pPr>
        <w:spacing w:after="240"/>
        <w:jc w:val="both"/>
        <w:rPr>
          <w:rFonts w:cs="Arial"/>
          <w:sz w:val="20"/>
          <w:lang w:val="es-ES_tradnl"/>
        </w:rPr>
      </w:pPr>
      <w:r w:rsidRPr="00525202">
        <w:rPr>
          <w:rFonts w:cs="Arial"/>
          <w:b/>
          <w:sz w:val="20"/>
          <w:lang w:val="es-ES_tradnl"/>
        </w:rPr>
        <w:t xml:space="preserve">XIII.- </w:t>
      </w:r>
      <w:r w:rsidRPr="00525202">
        <w:rPr>
          <w:rFonts w:cs="Arial"/>
          <w:sz w:val="20"/>
          <w:lang w:val="es-ES_tradnl"/>
        </w:rPr>
        <w:t>Determinar, en su caso, los daños y perjuicios que afecten a las Haciendas públicas Estatal y Municipal, al patrimonio de las entidades paraestatales y al de los demás organismos; y fincar directamente a los responsables las indemnizaciones y sanciones pecuniarias correspondientes, así como promover ante las autoridades competentes el fincamiento de otras responsabilidades; promover las acciones de responsabilidad a que se refiere el Título Décimo Primero de la Constitución Política del Estado de Tamaulipas y presentar las denuncias y querellas penales, en términos de legislación aplicable;</w:t>
      </w:r>
    </w:p>
    <w:p w:rsidR="00AD41E2" w:rsidRPr="00525202" w:rsidRDefault="00AD41E2" w:rsidP="00525202">
      <w:pPr>
        <w:spacing w:after="240"/>
        <w:jc w:val="both"/>
        <w:rPr>
          <w:rFonts w:cs="Arial"/>
          <w:sz w:val="20"/>
        </w:rPr>
      </w:pPr>
      <w:r w:rsidRPr="00525202">
        <w:rPr>
          <w:rFonts w:cs="Arial"/>
          <w:b/>
          <w:bCs/>
          <w:sz w:val="20"/>
        </w:rPr>
        <w:t>XIV.-</w:t>
      </w:r>
      <w:r w:rsidRPr="00525202">
        <w:rPr>
          <w:rFonts w:cs="Arial"/>
          <w:sz w:val="20"/>
        </w:rPr>
        <w:t xml:space="preserve"> Requerir, en su caso, a los prestadores de </w:t>
      </w:r>
      <w:r w:rsidRPr="00525202">
        <w:rPr>
          <w:rFonts w:cs="Arial"/>
          <w:bCs/>
          <w:sz w:val="20"/>
        </w:rPr>
        <w:t>servicios</w:t>
      </w:r>
      <w:r w:rsidRPr="00525202">
        <w:rPr>
          <w:rFonts w:cs="Arial"/>
          <w:b/>
          <w:bCs/>
          <w:sz w:val="20"/>
        </w:rPr>
        <w:t xml:space="preserve"> </w:t>
      </w:r>
      <w:r w:rsidRPr="00525202">
        <w:rPr>
          <w:rFonts w:cs="Arial"/>
          <w:bCs/>
          <w:sz w:val="20"/>
        </w:rPr>
        <w:t>profesionales</w:t>
      </w:r>
      <w:r w:rsidRPr="00525202">
        <w:rPr>
          <w:rFonts w:cs="Arial"/>
          <w:sz w:val="20"/>
        </w:rPr>
        <w:t xml:space="preserve"> que contrate los informes o dictámenes de las auditorías o revisiones por ellos practicadas;</w:t>
      </w:r>
    </w:p>
    <w:p w:rsidR="00AD41E2" w:rsidRPr="00525202" w:rsidRDefault="00AD41E2" w:rsidP="00525202">
      <w:pPr>
        <w:spacing w:after="240"/>
        <w:jc w:val="both"/>
        <w:rPr>
          <w:rFonts w:cs="Arial"/>
          <w:sz w:val="20"/>
        </w:rPr>
      </w:pPr>
      <w:r w:rsidRPr="00525202">
        <w:rPr>
          <w:rFonts w:cs="Arial"/>
          <w:b/>
          <w:bCs/>
          <w:sz w:val="20"/>
        </w:rPr>
        <w:t>XV.-</w:t>
      </w:r>
      <w:r w:rsidRPr="00525202">
        <w:rPr>
          <w:rFonts w:cs="Arial"/>
          <w:sz w:val="20"/>
        </w:rPr>
        <w:t xml:space="preserve"> Requerir, en su caso, a terceros que hubieran contratado bienes o servicios mediante cualquier título</w:t>
      </w:r>
      <w:r w:rsidRPr="00525202">
        <w:rPr>
          <w:rFonts w:cs="Arial"/>
          <w:bCs/>
          <w:sz w:val="20"/>
        </w:rPr>
        <w:t xml:space="preserve"> </w:t>
      </w:r>
      <w:r w:rsidRPr="00525202">
        <w:rPr>
          <w:rFonts w:cs="Arial"/>
          <w:sz w:val="20"/>
        </w:rPr>
        <w:t>legal con las entidades sujetas de fiscalización, la información relacionada con la documentación</w:t>
      </w:r>
      <w:r w:rsidRPr="00525202">
        <w:rPr>
          <w:rFonts w:cs="Arial"/>
          <w:bCs/>
          <w:sz w:val="20"/>
        </w:rPr>
        <w:t xml:space="preserve"> </w:t>
      </w:r>
      <w:r w:rsidRPr="00525202">
        <w:rPr>
          <w:rFonts w:cs="Arial"/>
          <w:sz w:val="20"/>
        </w:rPr>
        <w:t>que sustente y compruebe las cuentas públicas, a efecto de realizar las compulsas correspondientes;</w:t>
      </w:r>
    </w:p>
    <w:p w:rsidR="00AD41E2" w:rsidRPr="00525202" w:rsidRDefault="00AD41E2" w:rsidP="00525202">
      <w:pPr>
        <w:spacing w:after="240"/>
        <w:jc w:val="both"/>
        <w:rPr>
          <w:rFonts w:cs="Arial"/>
          <w:sz w:val="20"/>
        </w:rPr>
      </w:pPr>
      <w:r w:rsidRPr="00525202">
        <w:rPr>
          <w:rFonts w:cs="Arial"/>
          <w:b/>
          <w:bCs/>
          <w:sz w:val="20"/>
        </w:rPr>
        <w:t>XVI.-</w:t>
      </w:r>
      <w:r w:rsidRPr="00525202">
        <w:rPr>
          <w:rFonts w:cs="Arial"/>
          <w:b/>
          <w:sz w:val="20"/>
        </w:rPr>
        <w:t xml:space="preserve"> </w:t>
      </w:r>
      <w:r w:rsidRPr="00525202">
        <w:rPr>
          <w:rFonts w:cs="Arial"/>
          <w:sz w:val="20"/>
        </w:rPr>
        <w:t>Solicitar a las entidades sujetas de fiscalización la información necesaria para el cumplimiento de</w:t>
      </w:r>
      <w:r w:rsidRPr="00525202">
        <w:rPr>
          <w:rFonts w:cs="Arial"/>
          <w:bCs/>
          <w:sz w:val="20"/>
        </w:rPr>
        <w:t xml:space="preserve"> </w:t>
      </w:r>
      <w:r w:rsidRPr="00525202">
        <w:rPr>
          <w:rFonts w:cs="Arial"/>
          <w:sz w:val="20"/>
        </w:rPr>
        <w:t>sus funciones;</w:t>
      </w:r>
    </w:p>
    <w:p w:rsidR="00AD41E2" w:rsidRPr="00525202" w:rsidRDefault="00AD41E2" w:rsidP="00525202">
      <w:pPr>
        <w:spacing w:after="240"/>
        <w:jc w:val="both"/>
        <w:rPr>
          <w:rFonts w:cs="Arial"/>
          <w:sz w:val="20"/>
        </w:rPr>
      </w:pPr>
      <w:r w:rsidRPr="00525202">
        <w:rPr>
          <w:rFonts w:cs="Arial"/>
          <w:b/>
          <w:bCs/>
          <w:sz w:val="20"/>
        </w:rPr>
        <w:t>XVII.-</w:t>
      </w:r>
      <w:r w:rsidRPr="00525202">
        <w:rPr>
          <w:rFonts w:cs="Arial"/>
          <w:b/>
          <w:sz w:val="20"/>
        </w:rPr>
        <w:t xml:space="preserve"> </w:t>
      </w:r>
      <w:r w:rsidRPr="00525202">
        <w:rPr>
          <w:rFonts w:cs="Arial"/>
          <w:sz w:val="20"/>
        </w:rPr>
        <w:t>Fiscalizar la aplicación de los subsidios o estímulos fiscales que las entidades sujetas de</w:t>
      </w:r>
      <w:r w:rsidRPr="00525202">
        <w:rPr>
          <w:rFonts w:cs="Arial"/>
          <w:bCs/>
          <w:sz w:val="20"/>
        </w:rPr>
        <w:t xml:space="preserve"> </w:t>
      </w:r>
      <w:r w:rsidRPr="00525202">
        <w:rPr>
          <w:rFonts w:cs="Arial"/>
          <w:sz w:val="20"/>
        </w:rPr>
        <w:t>fiscalización hayan recibido, cualesquiera que sean sus fines y destino;</w:t>
      </w:r>
    </w:p>
    <w:p w:rsidR="00857FFD" w:rsidRPr="00525202" w:rsidRDefault="00857FFD" w:rsidP="00525202">
      <w:pPr>
        <w:spacing w:after="240"/>
        <w:jc w:val="both"/>
        <w:rPr>
          <w:rFonts w:cs="Arial"/>
          <w:sz w:val="20"/>
          <w:lang w:val="es-ES_tradnl"/>
        </w:rPr>
      </w:pPr>
      <w:r w:rsidRPr="00525202">
        <w:rPr>
          <w:rFonts w:cs="Arial"/>
          <w:b/>
          <w:sz w:val="20"/>
          <w:lang w:val="es-ES_tradnl"/>
        </w:rPr>
        <w:t xml:space="preserve">XVIII.- </w:t>
      </w:r>
      <w:r w:rsidRPr="00525202">
        <w:rPr>
          <w:rFonts w:cs="Arial"/>
          <w:sz w:val="20"/>
          <w:lang w:val="es-ES_tradnl"/>
        </w:rPr>
        <w:t>Conocer y resolver sobre el recurso de revocación que se interponga en contra de sus actos o resoluciones;</w:t>
      </w:r>
    </w:p>
    <w:p w:rsidR="00857FFD" w:rsidRPr="00525202" w:rsidRDefault="00857FFD" w:rsidP="00525202">
      <w:pPr>
        <w:spacing w:after="240"/>
        <w:jc w:val="both"/>
        <w:rPr>
          <w:rFonts w:cs="Arial"/>
          <w:sz w:val="20"/>
          <w:lang w:val="es-ES_tradnl"/>
        </w:rPr>
      </w:pPr>
      <w:r w:rsidRPr="00525202">
        <w:rPr>
          <w:rFonts w:cs="Arial"/>
          <w:b/>
          <w:sz w:val="20"/>
          <w:lang w:val="es-ES_tradnl"/>
        </w:rPr>
        <w:t xml:space="preserve">XIX.- </w:t>
      </w:r>
      <w:r w:rsidRPr="00525202">
        <w:rPr>
          <w:rFonts w:cs="Arial"/>
          <w:sz w:val="20"/>
          <w:lang w:val="es-ES_tradnl"/>
        </w:rPr>
        <w:t>Elaborar su proyecto de presupuesto anual;</w:t>
      </w:r>
    </w:p>
    <w:p w:rsidR="00857FFD" w:rsidRPr="00525202" w:rsidRDefault="00857FFD" w:rsidP="00525202">
      <w:pPr>
        <w:spacing w:after="240"/>
        <w:jc w:val="both"/>
        <w:rPr>
          <w:rFonts w:cs="Arial"/>
          <w:sz w:val="20"/>
          <w:lang w:val="es-ES_tradnl"/>
        </w:rPr>
      </w:pPr>
      <w:r w:rsidRPr="00525202">
        <w:rPr>
          <w:rFonts w:cs="Arial"/>
          <w:b/>
          <w:sz w:val="20"/>
          <w:lang w:val="es-ES_tradnl"/>
        </w:rPr>
        <w:t xml:space="preserve">XX.- </w:t>
      </w:r>
      <w:r w:rsidRPr="00525202">
        <w:rPr>
          <w:rFonts w:cs="Arial"/>
          <w:sz w:val="20"/>
          <w:lang w:val="es-ES_tradnl"/>
        </w:rPr>
        <w:t>Elaborar su Reglamento Interior; y</w:t>
      </w:r>
    </w:p>
    <w:p w:rsidR="00AD41E2" w:rsidRPr="00525202" w:rsidRDefault="00AD41E2" w:rsidP="00525202">
      <w:pPr>
        <w:pStyle w:val="Ttulo2"/>
        <w:spacing w:after="240" w:line="240" w:lineRule="auto"/>
        <w:jc w:val="both"/>
        <w:rPr>
          <w:rFonts w:cs="Arial"/>
          <w:b w:val="0"/>
          <w:color w:val="000000"/>
          <w:sz w:val="20"/>
        </w:rPr>
      </w:pPr>
      <w:r w:rsidRPr="00525202">
        <w:rPr>
          <w:rFonts w:cs="Arial"/>
          <w:color w:val="000000"/>
          <w:sz w:val="20"/>
        </w:rPr>
        <w:t>XXI.-</w:t>
      </w:r>
      <w:r w:rsidRPr="00525202">
        <w:rPr>
          <w:rFonts w:cs="Arial"/>
          <w:b w:val="0"/>
          <w:color w:val="000000"/>
          <w:sz w:val="20"/>
        </w:rPr>
        <w:t xml:space="preserve"> Aplicar la presente ley e interpretarla en el ámbito administrativo para el ejercicio de las funciones  de su competencia; y,</w:t>
      </w:r>
    </w:p>
    <w:p w:rsidR="00C44478" w:rsidRDefault="00AD41E2" w:rsidP="00C44478">
      <w:pPr>
        <w:pStyle w:val="Textoindependiente2"/>
        <w:spacing w:line="240" w:lineRule="auto"/>
        <w:rPr>
          <w:bCs/>
          <w:color w:val="000000"/>
          <w:sz w:val="20"/>
        </w:rPr>
      </w:pPr>
      <w:r w:rsidRPr="00525202">
        <w:rPr>
          <w:b/>
          <w:bCs/>
          <w:color w:val="000000"/>
          <w:sz w:val="20"/>
        </w:rPr>
        <w:t>XXII.-</w:t>
      </w:r>
      <w:r w:rsidRPr="00525202">
        <w:rPr>
          <w:bCs/>
          <w:color w:val="000000"/>
          <w:sz w:val="20"/>
        </w:rPr>
        <w:t xml:space="preserve"> Las demás que expresamente señalen la Constitución Política del Estado, esta ley y las leyes del Estado.</w:t>
      </w:r>
    </w:p>
    <w:p w:rsidR="00C44478" w:rsidRDefault="00C44478" w:rsidP="00C44478">
      <w:pPr>
        <w:pStyle w:val="Textoindependiente2"/>
        <w:spacing w:line="240" w:lineRule="auto"/>
        <w:rPr>
          <w:bCs/>
          <w:color w:val="000000"/>
          <w:sz w:val="20"/>
        </w:rPr>
      </w:pPr>
    </w:p>
    <w:p w:rsidR="00857FFD" w:rsidRPr="00525202" w:rsidRDefault="006C3EBE" w:rsidP="00C44478">
      <w:pPr>
        <w:pStyle w:val="Textoindependiente2"/>
        <w:spacing w:line="240" w:lineRule="auto"/>
        <w:rPr>
          <w:sz w:val="20"/>
          <w:lang w:val="es-ES_tradnl"/>
        </w:rPr>
      </w:pPr>
      <w:r>
        <w:rPr>
          <w:b/>
          <w:bCs/>
          <w:sz w:val="20"/>
          <w:lang w:val="es-ES_tradnl"/>
        </w:rPr>
        <w:t>ARTÍCULO</w:t>
      </w:r>
      <w:r w:rsidR="00857FFD" w:rsidRPr="00525202">
        <w:rPr>
          <w:b/>
          <w:bCs/>
          <w:sz w:val="20"/>
          <w:lang w:val="es-ES_tradnl"/>
        </w:rPr>
        <w:t xml:space="preserve"> 8º.- </w:t>
      </w:r>
      <w:r w:rsidR="00857FFD" w:rsidRPr="00525202">
        <w:rPr>
          <w:sz w:val="20"/>
          <w:lang w:val="es-ES_tradnl"/>
        </w:rPr>
        <w:t>A falta de disposición expresa en esta ley, se aplicarán en forma supletoria en lo conducente, el Código Fiscal del Estado, el Código Municipal, la Ley de Responsabilidades de los Servicios Públicos y el Derecho Común.</w:t>
      </w:r>
    </w:p>
    <w:p w:rsidR="00857FFD" w:rsidRPr="00525202" w:rsidRDefault="00857FFD" w:rsidP="00525202">
      <w:pPr>
        <w:jc w:val="both"/>
        <w:rPr>
          <w:rFonts w:cs="Arial"/>
          <w:sz w:val="20"/>
          <w:lang w:val="es-ES_tradnl"/>
        </w:rPr>
      </w:pPr>
    </w:p>
    <w:p w:rsidR="00857FFD" w:rsidRPr="00525202" w:rsidRDefault="006C3EBE" w:rsidP="00525202">
      <w:pPr>
        <w:ind w:left="720"/>
        <w:jc w:val="center"/>
        <w:rPr>
          <w:rFonts w:cs="Arial"/>
          <w:b/>
          <w:sz w:val="20"/>
          <w:lang w:val="es-ES_tradnl"/>
        </w:rPr>
      </w:pPr>
      <w:r>
        <w:rPr>
          <w:rFonts w:cs="Arial"/>
          <w:b/>
          <w:sz w:val="20"/>
          <w:lang w:val="es-ES_tradnl"/>
        </w:rPr>
        <w:t>CAPÍTULO</w:t>
      </w:r>
      <w:r w:rsidR="00857FFD" w:rsidRPr="00525202">
        <w:rPr>
          <w:rFonts w:cs="Arial"/>
          <w:b/>
          <w:sz w:val="20"/>
          <w:lang w:val="es-ES_tradnl"/>
        </w:rPr>
        <w:t xml:space="preserve"> SEGUNDO</w:t>
      </w:r>
    </w:p>
    <w:p w:rsidR="00857FFD" w:rsidRPr="00525202" w:rsidRDefault="00857FFD" w:rsidP="00525202">
      <w:pPr>
        <w:ind w:left="720"/>
        <w:jc w:val="center"/>
        <w:rPr>
          <w:rFonts w:cs="Arial"/>
          <w:b/>
          <w:sz w:val="20"/>
          <w:lang w:val="es-ES_tradnl"/>
        </w:rPr>
      </w:pPr>
      <w:r w:rsidRPr="00525202">
        <w:rPr>
          <w:rFonts w:cs="Arial"/>
          <w:b/>
          <w:sz w:val="20"/>
          <w:lang w:val="es-ES_tradnl"/>
        </w:rPr>
        <w:t>DE LA ORGANIZACI</w:t>
      </w:r>
      <w:r w:rsidR="006C3EBE">
        <w:rPr>
          <w:rFonts w:cs="Arial"/>
          <w:b/>
          <w:sz w:val="20"/>
          <w:lang w:val="es-ES_tradnl"/>
        </w:rPr>
        <w:t>Ó</w:t>
      </w:r>
      <w:r w:rsidRPr="00525202">
        <w:rPr>
          <w:rFonts w:cs="Arial"/>
          <w:b/>
          <w:sz w:val="20"/>
          <w:lang w:val="es-ES_tradnl"/>
        </w:rPr>
        <w:t>N ADMINISTRATIVA</w:t>
      </w:r>
    </w:p>
    <w:p w:rsidR="0086771C" w:rsidRPr="00525202" w:rsidRDefault="0086771C" w:rsidP="00525202">
      <w:pPr>
        <w:jc w:val="both"/>
        <w:rPr>
          <w:rFonts w:cs="Arial"/>
          <w:b/>
          <w:bCs/>
          <w:sz w:val="20"/>
          <w:lang w:val="es-ES_tradnl"/>
        </w:rPr>
      </w:pPr>
    </w:p>
    <w:p w:rsidR="00857FFD" w:rsidRDefault="006C3EBE" w:rsidP="00525202">
      <w:pPr>
        <w:jc w:val="both"/>
        <w:rPr>
          <w:rFonts w:cs="Arial"/>
          <w:sz w:val="20"/>
          <w:lang w:val="es-ES_tradnl"/>
        </w:rPr>
      </w:pPr>
      <w:r>
        <w:rPr>
          <w:rFonts w:cs="Arial"/>
          <w:b/>
          <w:bCs/>
          <w:sz w:val="20"/>
          <w:lang w:val="es-ES_tradnl"/>
        </w:rPr>
        <w:t>ARTÍCULO</w:t>
      </w:r>
      <w:r w:rsidR="00857FFD" w:rsidRPr="00525202">
        <w:rPr>
          <w:rFonts w:cs="Arial"/>
          <w:b/>
          <w:bCs/>
          <w:sz w:val="20"/>
          <w:lang w:val="es-ES_tradnl"/>
        </w:rPr>
        <w:t xml:space="preserve"> 9º.- </w:t>
      </w:r>
      <w:r w:rsidR="00857FFD" w:rsidRPr="00525202">
        <w:rPr>
          <w:rFonts w:cs="Arial"/>
          <w:sz w:val="20"/>
          <w:lang w:val="es-ES_tradnl"/>
        </w:rPr>
        <w:t>La Auditoría Superior del Estado estará integrada por:</w:t>
      </w:r>
    </w:p>
    <w:p w:rsidR="00C44478" w:rsidRPr="00525202" w:rsidRDefault="00C44478" w:rsidP="00525202">
      <w:pPr>
        <w:jc w:val="both"/>
        <w:rPr>
          <w:rFonts w:cs="Arial"/>
          <w:sz w:val="20"/>
          <w:lang w:val="es-ES_tradnl"/>
        </w:rPr>
      </w:pPr>
    </w:p>
    <w:p w:rsidR="005450F9" w:rsidRPr="00525202" w:rsidRDefault="005450F9" w:rsidP="00525202">
      <w:pPr>
        <w:jc w:val="both"/>
        <w:rPr>
          <w:rFonts w:cs="Arial"/>
          <w:sz w:val="20"/>
        </w:rPr>
      </w:pPr>
      <w:r w:rsidRPr="00525202">
        <w:rPr>
          <w:rFonts w:cs="Arial"/>
          <w:b/>
          <w:sz w:val="20"/>
          <w:lang w:val="es-ES_tradnl"/>
        </w:rPr>
        <w:t>I.-</w:t>
      </w:r>
      <w:r w:rsidRPr="00525202">
        <w:rPr>
          <w:rFonts w:cs="Arial"/>
          <w:sz w:val="20"/>
          <w:lang w:val="es-ES_tradnl"/>
        </w:rPr>
        <w:t xml:space="preserve"> El Auditor Superior del Estado,</w:t>
      </w:r>
    </w:p>
    <w:p w:rsidR="00AD41E2" w:rsidRPr="00525202" w:rsidRDefault="00AD41E2" w:rsidP="00525202">
      <w:pPr>
        <w:spacing w:before="100" w:beforeAutospacing="1"/>
        <w:jc w:val="both"/>
        <w:rPr>
          <w:rFonts w:cs="Arial"/>
          <w:b/>
          <w:bCs/>
          <w:color w:val="000000"/>
          <w:sz w:val="20"/>
        </w:rPr>
      </w:pPr>
      <w:r w:rsidRPr="00525202">
        <w:rPr>
          <w:rFonts w:cs="Arial"/>
          <w:b/>
          <w:bCs/>
          <w:color w:val="000000"/>
          <w:sz w:val="20"/>
        </w:rPr>
        <w:t>II.-</w:t>
      </w:r>
      <w:r w:rsidRPr="00525202">
        <w:rPr>
          <w:rFonts w:cs="Arial"/>
          <w:bCs/>
          <w:color w:val="000000"/>
          <w:sz w:val="20"/>
        </w:rPr>
        <w:t xml:space="preserve"> Dos Auditores Especiales;</w:t>
      </w:r>
    </w:p>
    <w:p w:rsidR="00AD41E2" w:rsidRPr="00525202" w:rsidRDefault="00AD41E2" w:rsidP="00525202">
      <w:pPr>
        <w:spacing w:before="100" w:beforeAutospacing="1"/>
        <w:jc w:val="both"/>
        <w:rPr>
          <w:rFonts w:cs="Arial"/>
          <w:bCs/>
          <w:color w:val="000000"/>
          <w:sz w:val="20"/>
        </w:rPr>
      </w:pPr>
      <w:r w:rsidRPr="00525202">
        <w:rPr>
          <w:rFonts w:cs="Arial"/>
          <w:b/>
          <w:bCs/>
          <w:color w:val="000000"/>
          <w:sz w:val="20"/>
        </w:rPr>
        <w:t xml:space="preserve">III.- </w:t>
      </w:r>
      <w:r w:rsidRPr="00525202">
        <w:rPr>
          <w:rFonts w:cs="Arial"/>
          <w:bCs/>
          <w:color w:val="000000"/>
          <w:sz w:val="20"/>
        </w:rPr>
        <w:t>Una Secretaría Técnica;</w:t>
      </w:r>
    </w:p>
    <w:p w:rsidR="00AD41E2" w:rsidRPr="00525202" w:rsidRDefault="00AD41E2" w:rsidP="00525202">
      <w:pPr>
        <w:spacing w:before="100" w:beforeAutospacing="1"/>
        <w:jc w:val="both"/>
        <w:rPr>
          <w:rFonts w:cs="Arial"/>
          <w:bCs/>
          <w:color w:val="000000"/>
          <w:sz w:val="20"/>
        </w:rPr>
      </w:pPr>
      <w:r w:rsidRPr="00525202">
        <w:rPr>
          <w:rFonts w:cs="Arial"/>
          <w:b/>
          <w:bCs/>
          <w:color w:val="000000"/>
          <w:sz w:val="20"/>
        </w:rPr>
        <w:t xml:space="preserve">IV.- </w:t>
      </w:r>
      <w:r w:rsidRPr="00525202">
        <w:rPr>
          <w:rFonts w:cs="Arial"/>
          <w:bCs/>
          <w:color w:val="000000"/>
          <w:sz w:val="20"/>
        </w:rPr>
        <w:t>Una Dirección de Asuntos Jurídicos;</w:t>
      </w:r>
    </w:p>
    <w:p w:rsidR="00AD41E2" w:rsidRPr="00525202" w:rsidRDefault="00AD41E2" w:rsidP="00B018C6">
      <w:pPr>
        <w:spacing w:after="240"/>
        <w:jc w:val="both"/>
        <w:rPr>
          <w:rFonts w:cs="Arial"/>
          <w:bCs/>
          <w:color w:val="000000"/>
          <w:sz w:val="20"/>
        </w:rPr>
      </w:pPr>
      <w:r w:rsidRPr="00525202">
        <w:rPr>
          <w:rFonts w:cs="Arial"/>
          <w:b/>
          <w:bCs/>
          <w:color w:val="000000"/>
          <w:sz w:val="20"/>
        </w:rPr>
        <w:lastRenderedPageBreak/>
        <w:t xml:space="preserve">V.- </w:t>
      </w:r>
      <w:r w:rsidRPr="00525202">
        <w:rPr>
          <w:rFonts w:cs="Arial"/>
          <w:bCs/>
          <w:color w:val="000000"/>
          <w:sz w:val="20"/>
        </w:rPr>
        <w:t>Una Dirección de Administración y Finanzas;</w:t>
      </w:r>
    </w:p>
    <w:p w:rsidR="00AD41E2" w:rsidRPr="00525202" w:rsidRDefault="00AD41E2" w:rsidP="00B018C6">
      <w:pPr>
        <w:spacing w:after="240"/>
        <w:jc w:val="both"/>
        <w:rPr>
          <w:rFonts w:cs="Arial"/>
          <w:bCs/>
          <w:color w:val="000000"/>
          <w:sz w:val="20"/>
        </w:rPr>
      </w:pPr>
      <w:r w:rsidRPr="00525202">
        <w:rPr>
          <w:rFonts w:cs="Arial"/>
          <w:b/>
          <w:bCs/>
          <w:color w:val="000000"/>
          <w:sz w:val="20"/>
        </w:rPr>
        <w:t xml:space="preserve">VI.- </w:t>
      </w:r>
      <w:r w:rsidRPr="00525202">
        <w:rPr>
          <w:rFonts w:cs="Arial"/>
          <w:bCs/>
          <w:color w:val="000000"/>
          <w:sz w:val="20"/>
        </w:rPr>
        <w:t>Una Dirección de Control y Evaluación; y,</w:t>
      </w:r>
    </w:p>
    <w:p w:rsidR="00AD41E2" w:rsidRDefault="00AD41E2" w:rsidP="00B018C6">
      <w:pPr>
        <w:spacing w:after="240"/>
        <w:jc w:val="both"/>
        <w:rPr>
          <w:rFonts w:cs="Arial"/>
          <w:color w:val="000000"/>
          <w:sz w:val="20"/>
        </w:rPr>
      </w:pPr>
      <w:r w:rsidRPr="00525202">
        <w:rPr>
          <w:rFonts w:cs="Arial"/>
          <w:b/>
          <w:bCs/>
          <w:color w:val="000000"/>
          <w:sz w:val="20"/>
        </w:rPr>
        <w:t>VII.-</w:t>
      </w:r>
      <w:r w:rsidRPr="00525202">
        <w:rPr>
          <w:rFonts w:cs="Arial"/>
          <w:color w:val="000000"/>
          <w:sz w:val="20"/>
        </w:rPr>
        <w:t xml:space="preserve"> El </w:t>
      </w:r>
      <w:r w:rsidRPr="00525202">
        <w:rPr>
          <w:rFonts w:cs="Arial"/>
          <w:bCs/>
          <w:color w:val="000000"/>
          <w:sz w:val="20"/>
        </w:rPr>
        <w:t>personal profesional,</w:t>
      </w:r>
      <w:r w:rsidRPr="00525202">
        <w:rPr>
          <w:rFonts w:cs="Arial"/>
          <w:color w:val="000000"/>
          <w:sz w:val="20"/>
        </w:rPr>
        <w:t xml:space="preserve"> técnico y de apoyo administrativo necesario para el cumplimiento de las funciones encomendadas, conforme al presupuesto aprobado.</w:t>
      </w:r>
    </w:p>
    <w:p w:rsidR="00AC0609" w:rsidRPr="00525202" w:rsidRDefault="006C3EBE" w:rsidP="00C44478">
      <w:pPr>
        <w:ind w:right="-93"/>
        <w:jc w:val="both"/>
        <w:rPr>
          <w:rFonts w:cs="Arial"/>
          <w:sz w:val="20"/>
        </w:rPr>
      </w:pPr>
      <w:r>
        <w:rPr>
          <w:rFonts w:cs="Arial"/>
          <w:b/>
          <w:bCs/>
          <w:sz w:val="20"/>
          <w:lang w:val="es-ES_tradnl"/>
        </w:rPr>
        <w:t>ARTÍCULO</w:t>
      </w:r>
      <w:r w:rsidR="00857FFD" w:rsidRPr="00525202">
        <w:rPr>
          <w:rFonts w:cs="Arial"/>
          <w:sz w:val="20"/>
        </w:rPr>
        <w:t xml:space="preserve"> </w:t>
      </w:r>
      <w:r w:rsidR="00857FFD" w:rsidRPr="00525202">
        <w:rPr>
          <w:rFonts w:cs="Arial"/>
          <w:b/>
          <w:sz w:val="20"/>
        </w:rPr>
        <w:t>10.-</w:t>
      </w:r>
      <w:r w:rsidR="00857FFD" w:rsidRPr="00525202">
        <w:rPr>
          <w:rFonts w:cs="Arial"/>
          <w:sz w:val="20"/>
        </w:rPr>
        <w:t xml:space="preserve"> </w:t>
      </w:r>
      <w:r w:rsidR="00AC0609" w:rsidRPr="00525202">
        <w:rPr>
          <w:rFonts w:cs="Arial"/>
          <w:sz w:val="20"/>
        </w:rPr>
        <w:t>El Auditor Superior del Estado será designado por el Congreso del Estado a propuesta de la Junta de Coordinación Política, en los términos establecidos por la Constitución y la ley, para fungir por un período de siete años y podrá ser nombrado para un nuevo período por una sola vez.</w:t>
      </w:r>
    </w:p>
    <w:p w:rsidR="0086771C" w:rsidRPr="00525202" w:rsidRDefault="0086771C" w:rsidP="00C44478">
      <w:pPr>
        <w:ind w:right="-93"/>
        <w:jc w:val="both"/>
        <w:rPr>
          <w:rFonts w:cs="Arial"/>
          <w:sz w:val="20"/>
        </w:rPr>
      </w:pPr>
    </w:p>
    <w:p w:rsidR="00AC0609" w:rsidRDefault="00AC0609" w:rsidP="00525202">
      <w:pPr>
        <w:ind w:right="-93"/>
        <w:jc w:val="both"/>
        <w:rPr>
          <w:rFonts w:cs="Arial"/>
          <w:sz w:val="20"/>
        </w:rPr>
      </w:pPr>
      <w:r w:rsidRPr="00525202">
        <w:rPr>
          <w:rFonts w:cs="Arial"/>
          <w:sz w:val="20"/>
        </w:rPr>
        <w:t>El titular de la Auditoría Superior del Estado, deberá permanecer en su cargo al término de su período, hasta que el Pleno del Congreso designe al nuevo titular.</w:t>
      </w:r>
    </w:p>
    <w:p w:rsidR="00C44478" w:rsidRPr="00525202" w:rsidRDefault="00C44478" w:rsidP="00525202">
      <w:pPr>
        <w:ind w:right="-93"/>
        <w:jc w:val="both"/>
        <w:rPr>
          <w:rFonts w:cs="Arial"/>
          <w:sz w:val="20"/>
        </w:rPr>
      </w:pPr>
    </w:p>
    <w:p w:rsidR="00557C58" w:rsidRDefault="00557C58" w:rsidP="00C44478">
      <w:pPr>
        <w:jc w:val="both"/>
        <w:rPr>
          <w:rFonts w:cs="Arial"/>
          <w:sz w:val="20"/>
        </w:rPr>
      </w:pPr>
      <w:r w:rsidRPr="00525202">
        <w:rPr>
          <w:rFonts w:cs="Arial"/>
          <w:sz w:val="20"/>
        </w:rPr>
        <w:t>El Auditor Superior del Estado podrá ser removido sólo por las causas graves que señale la ley, que deberá juzgar y aprobar el Pleno del Congreso por el voto de cuando menos las dos terceras partes de sus integrantes. Podrá separarse del cargo por incapacidad legal para ejercer su encargo, o por enfermedad evidente y dictaminada.</w:t>
      </w:r>
    </w:p>
    <w:p w:rsidR="00C44478" w:rsidRDefault="00C44478" w:rsidP="00C44478">
      <w:pPr>
        <w:jc w:val="both"/>
        <w:rPr>
          <w:rFonts w:cs="Arial"/>
          <w:sz w:val="20"/>
        </w:rPr>
      </w:pPr>
    </w:p>
    <w:p w:rsidR="00857FFD" w:rsidRDefault="006C3EBE" w:rsidP="00C44478">
      <w:pPr>
        <w:jc w:val="both"/>
        <w:rPr>
          <w:rFonts w:cs="Arial"/>
          <w:sz w:val="20"/>
          <w:lang w:val="es-ES_tradnl"/>
        </w:rPr>
      </w:pPr>
      <w:r>
        <w:rPr>
          <w:rFonts w:cs="Arial"/>
          <w:b/>
          <w:bCs/>
          <w:sz w:val="20"/>
          <w:lang w:val="es-ES_tradnl"/>
        </w:rPr>
        <w:t>ARTÍCULO</w:t>
      </w:r>
      <w:r w:rsidR="00857FFD" w:rsidRPr="00525202">
        <w:rPr>
          <w:rFonts w:cs="Arial"/>
          <w:sz w:val="20"/>
          <w:lang w:val="es-ES_tradnl"/>
        </w:rPr>
        <w:t xml:space="preserve">  </w:t>
      </w:r>
      <w:r w:rsidR="00857FFD" w:rsidRPr="00525202">
        <w:rPr>
          <w:rFonts w:cs="Arial"/>
          <w:b/>
          <w:sz w:val="20"/>
          <w:lang w:val="es-ES_tradnl"/>
        </w:rPr>
        <w:t xml:space="preserve">11.- </w:t>
      </w:r>
      <w:r w:rsidR="00857FFD" w:rsidRPr="00525202">
        <w:rPr>
          <w:rFonts w:cs="Arial"/>
          <w:sz w:val="20"/>
          <w:lang w:val="es-ES_tradnl"/>
        </w:rPr>
        <w:t>Para ser Auditor Superior del Estado se requiere:</w:t>
      </w:r>
    </w:p>
    <w:p w:rsidR="00C44478" w:rsidRPr="00525202" w:rsidRDefault="00C44478" w:rsidP="00C44478">
      <w:pPr>
        <w:jc w:val="both"/>
        <w:rPr>
          <w:rFonts w:cs="Arial"/>
          <w:sz w:val="20"/>
          <w:lang w:val="es-ES_tradnl"/>
        </w:rPr>
      </w:pPr>
    </w:p>
    <w:p w:rsidR="001A498A" w:rsidRPr="00525202" w:rsidRDefault="001A498A" w:rsidP="00C44478">
      <w:pPr>
        <w:spacing w:after="240"/>
        <w:ind w:right="48"/>
        <w:jc w:val="both"/>
        <w:rPr>
          <w:rFonts w:cs="Arial"/>
          <w:sz w:val="20"/>
          <w:lang w:val="es-ES_tradnl"/>
        </w:rPr>
      </w:pPr>
      <w:r w:rsidRPr="00525202">
        <w:rPr>
          <w:rFonts w:cs="Arial"/>
          <w:b/>
          <w:sz w:val="20"/>
          <w:lang w:val="es-ES_tradnl"/>
        </w:rPr>
        <w:t xml:space="preserve">I.- </w:t>
      </w:r>
      <w:r w:rsidRPr="00525202">
        <w:rPr>
          <w:rFonts w:cs="Arial"/>
          <w:sz w:val="20"/>
          <w:lang w:val="es-ES_tradnl"/>
        </w:rPr>
        <w:t>Ser mexicano, en pleno ejercicio de sus derechos y residente del Estado de Tamaulipas al menos cinco años anteriores al día de su designación;</w:t>
      </w:r>
    </w:p>
    <w:p w:rsidR="00AD41E2" w:rsidRPr="00525202" w:rsidRDefault="00AD41E2" w:rsidP="00C44478">
      <w:pPr>
        <w:spacing w:after="240"/>
        <w:jc w:val="both"/>
        <w:rPr>
          <w:rFonts w:cs="Arial"/>
          <w:bCs/>
          <w:color w:val="000000"/>
          <w:sz w:val="20"/>
        </w:rPr>
      </w:pPr>
      <w:r w:rsidRPr="00525202">
        <w:rPr>
          <w:rFonts w:cs="Arial"/>
          <w:b/>
          <w:bCs/>
          <w:color w:val="000000"/>
          <w:sz w:val="20"/>
        </w:rPr>
        <w:t>II.-</w:t>
      </w:r>
      <w:r w:rsidRPr="00525202">
        <w:rPr>
          <w:rFonts w:cs="Arial"/>
          <w:bCs/>
          <w:color w:val="000000"/>
          <w:sz w:val="20"/>
        </w:rPr>
        <w:t xml:space="preserve"> Haber cumplido treinta y cinco años de edad para el día de su designación;</w:t>
      </w:r>
    </w:p>
    <w:p w:rsidR="00AD41E2" w:rsidRPr="00525202" w:rsidRDefault="00AD41E2" w:rsidP="00C44478">
      <w:pPr>
        <w:spacing w:after="240"/>
        <w:jc w:val="both"/>
        <w:rPr>
          <w:rFonts w:cs="Arial"/>
          <w:bCs/>
          <w:color w:val="000000"/>
          <w:sz w:val="20"/>
        </w:rPr>
      </w:pPr>
      <w:r w:rsidRPr="00525202">
        <w:rPr>
          <w:rFonts w:cs="Arial"/>
          <w:b/>
          <w:bCs/>
          <w:color w:val="000000"/>
          <w:sz w:val="20"/>
        </w:rPr>
        <w:t>III.-</w:t>
      </w:r>
      <w:r w:rsidRPr="00525202">
        <w:rPr>
          <w:rFonts w:cs="Arial"/>
          <w:bCs/>
          <w:color w:val="000000"/>
          <w:sz w:val="20"/>
        </w:rPr>
        <w:t xml:space="preserve"> Poseer el grado académico de Licenciatura dentro del área contable o financiera y haber ejercido la profesión por un término mayor de diez años;</w:t>
      </w:r>
    </w:p>
    <w:p w:rsidR="00857FFD" w:rsidRPr="00525202" w:rsidRDefault="00857FFD" w:rsidP="00C44478">
      <w:pPr>
        <w:spacing w:after="240"/>
        <w:jc w:val="both"/>
        <w:rPr>
          <w:rFonts w:cs="Arial"/>
          <w:sz w:val="20"/>
          <w:lang w:val="es-ES_tradnl"/>
        </w:rPr>
      </w:pPr>
      <w:r w:rsidRPr="00525202">
        <w:rPr>
          <w:rFonts w:cs="Arial"/>
          <w:b/>
          <w:sz w:val="20"/>
          <w:lang w:val="es-ES_tradnl"/>
        </w:rPr>
        <w:t xml:space="preserve">IV.- </w:t>
      </w:r>
      <w:r w:rsidRPr="00525202">
        <w:rPr>
          <w:rFonts w:cs="Arial"/>
          <w:sz w:val="20"/>
          <w:lang w:val="es-ES_tradnl"/>
        </w:rPr>
        <w:t>No desempeñar ningún otro empleo, cargo o comisión, durante su encargo excepción hecha de los cargos honoríficos y docentes:</w:t>
      </w:r>
    </w:p>
    <w:p w:rsidR="00857FFD" w:rsidRPr="00525202" w:rsidRDefault="00857FFD" w:rsidP="00C44478">
      <w:pPr>
        <w:spacing w:after="240"/>
        <w:jc w:val="both"/>
        <w:rPr>
          <w:rFonts w:cs="Arial"/>
          <w:sz w:val="20"/>
          <w:lang w:val="es-ES_tradnl"/>
        </w:rPr>
      </w:pPr>
      <w:r w:rsidRPr="00525202">
        <w:rPr>
          <w:rFonts w:cs="Arial"/>
          <w:b/>
          <w:sz w:val="20"/>
          <w:lang w:val="es-ES_tradnl"/>
        </w:rPr>
        <w:t xml:space="preserve">V.- </w:t>
      </w:r>
      <w:r w:rsidRPr="00525202">
        <w:rPr>
          <w:rFonts w:cs="Arial"/>
          <w:sz w:val="20"/>
          <w:lang w:val="es-ES_tradnl"/>
        </w:rPr>
        <w:t>Gozar de buena reputación, y no haber sido condenado por delito intencional que amerite pena corporal de más de un año de prisión, pero si se tratare de robo, fraude, falsificación, abuso de confianza u otro que lastime la buena fama en concepto público, inhabilitará para el cargo, cualquiera que haya sido la pena;</w:t>
      </w:r>
    </w:p>
    <w:p w:rsidR="00857FFD" w:rsidRPr="00525202" w:rsidRDefault="00857FFD" w:rsidP="00C44478">
      <w:pPr>
        <w:spacing w:after="240"/>
        <w:jc w:val="both"/>
        <w:rPr>
          <w:rFonts w:cs="Arial"/>
          <w:sz w:val="20"/>
          <w:lang w:val="es-ES_tradnl"/>
        </w:rPr>
      </w:pPr>
      <w:r w:rsidRPr="00525202">
        <w:rPr>
          <w:rFonts w:cs="Arial"/>
          <w:b/>
          <w:sz w:val="20"/>
          <w:lang w:val="es-ES_tradnl"/>
        </w:rPr>
        <w:t xml:space="preserve">VI.- </w:t>
      </w:r>
      <w:r w:rsidRPr="00525202">
        <w:rPr>
          <w:rFonts w:cs="Arial"/>
          <w:sz w:val="20"/>
          <w:lang w:val="es-ES_tradnl"/>
        </w:rPr>
        <w:t xml:space="preserve">No haber sido, durante el año previo al de su nombramiento, </w:t>
      </w:r>
      <w:r w:rsidR="000E2A00" w:rsidRPr="00525202">
        <w:rPr>
          <w:rFonts w:cs="Arial"/>
          <w:sz w:val="20"/>
          <w:lang w:val="es-ES_tradnl"/>
        </w:rPr>
        <w:t>titular</w:t>
      </w:r>
      <w:r w:rsidRPr="00525202">
        <w:rPr>
          <w:rFonts w:cs="Arial"/>
          <w:sz w:val="20"/>
          <w:lang w:val="es-ES_tradnl"/>
        </w:rPr>
        <w:t xml:space="preserve"> de dependencias o entidades del poder Ejecutivo del Estado, Senador, Diputado Federal o local, Magistrado, Presidente Municipal gobernador del Estado; y</w:t>
      </w:r>
    </w:p>
    <w:p w:rsidR="00B06CD4" w:rsidRPr="00525202" w:rsidRDefault="00AD41E2" w:rsidP="00C44478">
      <w:pPr>
        <w:spacing w:after="240"/>
        <w:ind w:right="-93"/>
        <w:jc w:val="both"/>
        <w:rPr>
          <w:rFonts w:cs="Arial"/>
          <w:sz w:val="20"/>
        </w:rPr>
      </w:pPr>
      <w:r w:rsidRPr="00525202">
        <w:rPr>
          <w:rFonts w:cs="Arial"/>
          <w:b/>
          <w:bCs/>
          <w:color w:val="000000"/>
          <w:sz w:val="20"/>
        </w:rPr>
        <w:t xml:space="preserve">VII.- </w:t>
      </w:r>
      <w:r w:rsidR="00B06CD4" w:rsidRPr="00525202">
        <w:rPr>
          <w:rFonts w:cs="Arial"/>
          <w:sz w:val="20"/>
        </w:rPr>
        <w:t>Contar al momento de su designación con una experiencia de, al menos, cinco años en materia de control presupuestal, auditoría financiera y de régimen de responsabilidades de servidores públicos; y,</w:t>
      </w:r>
    </w:p>
    <w:p w:rsidR="00857FFD" w:rsidRPr="00525202" w:rsidRDefault="00857FFD" w:rsidP="00C44478">
      <w:pPr>
        <w:spacing w:after="240"/>
        <w:jc w:val="both"/>
        <w:rPr>
          <w:rFonts w:cs="Arial"/>
          <w:sz w:val="20"/>
          <w:lang w:val="es-ES_tradnl"/>
        </w:rPr>
      </w:pPr>
      <w:r w:rsidRPr="00525202">
        <w:rPr>
          <w:rFonts w:cs="Arial"/>
          <w:b/>
          <w:sz w:val="20"/>
          <w:lang w:val="es-ES_tradnl"/>
        </w:rPr>
        <w:t xml:space="preserve">VIII.- </w:t>
      </w:r>
      <w:r w:rsidRPr="00525202">
        <w:rPr>
          <w:rFonts w:cs="Arial"/>
          <w:sz w:val="20"/>
          <w:lang w:val="es-ES_tradnl"/>
        </w:rPr>
        <w:t>No ser ministro de culto religioso.</w:t>
      </w:r>
    </w:p>
    <w:p w:rsidR="00857FFD" w:rsidRPr="00525202" w:rsidRDefault="00857FFD" w:rsidP="00C44478">
      <w:pPr>
        <w:pStyle w:val="Textoindependiente"/>
        <w:spacing w:after="240"/>
        <w:rPr>
          <w:sz w:val="20"/>
          <w:szCs w:val="20"/>
        </w:rPr>
      </w:pPr>
      <w:r w:rsidRPr="00525202">
        <w:rPr>
          <w:sz w:val="20"/>
          <w:szCs w:val="20"/>
        </w:rPr>
        <w:t>Para ser Auditor Especial se requieren los mismos requisitos, excepto el de la fracción II.</w:t>
      </w:r>
    </w:p>
    <w:p w:rsidR="00AD41E2" w:rsidRDefault="006C3EBE" w:rsidP="00C44478">
      <w:pPr>
        <w:jc w:val="both"/>
        <w:rPr>
          <w:rFonts w:cs="Arial"/>
          <w:bCs/>
          <w:color w:val="000000"/>
          <w:sz w:val="20"/>
        </w:rPr>
      </w:pPr>
      <w:r>
        <w:rPr>
          <w:rFonts w:cs="Arial"/>
          <w:b/>
          <w:bCs/>
          <w:sz w:val="20"/>
          <w:lang w:val="es-ES_tradnl"/>
        </w:rPr>
        <w:t>ARTÍCULO</w:t>
      </w:r>
      <w:r w:rsidR="00857FFD" w:rsidRPr="00525202">
        <w:rPr>
          <w:rFonts w:cs="Arial"/>
          <w:sz w:val="20"/>
          <w:lang w:val="es-ES_tradnl"/>
        </w:rPr>
        <w:t xml:space="preserve"> </w:t>
      </w:r>
      <w:r w:rsidR="00857FFD" w:rsidRPr="00525202">
        <w:rPr>
          <w:rFonts w:cs="Arial"/>
          <w:b/>
          <w:sz w:val="20"/>
          <w:lang w:val="es-ES_tradnl"/>
        </w:rPr>
        <w:t xml:space="preserve">12.- </w:t>
      </w:r>
      <w:r w:rsidR="00AD41E2" w:rsidRPr="00525202">
        <w:rPr>
          <w:rFonts w:cs="Arial"/>
          <w:bCs/>
          <w:color w:val="000000"/>
          <w:sz w:val="20"/>
        </w:rPr>
        <w:t>El Auditor Superior del Estado y los Auditores Especiales tendrán las siguientes atribuciones:</w:t>
      </w:r>
    </w:p>
    <w:p w:rsidR="00C44478" w:rsidRPr="00525202" w:rsidRDefault="00C44478" w:rsidP="00C44478">
      <w:pPr>
        <w:jc w:val="both"/>
        <w:rPr>
          <w:rFonts w:cs="Arial"/>
          <w:bCs/>
          <w:color w:val="000000"/>
          <w:sz w:val="20"/>
        </w:rPr>
      </w:pPr>
    </w:p>
    <w:p w:rsidR="00AD41E2" w:rsidRDefault="00AD41E2" w:rsidP="00C44478">
      <w:pPr>
        <w:jc w:val="both"/>
        <w:rPr>
          <w:rFonts w:cs="Arial"/>
          <w:b/>
          <w:bCs/>
          <w:color w:val="000000"/>
          <w:sz w:val="20"/>
        </w:rPr>
      </w:pPr>
      <w:r w:rsidRPr="00525202">
        <w:rPr>
          <w:rFonts w:cs="Arial"/>
          <w:b/>
          <w:bCs/>
          <w:color w:val="000000"/>
          <w:sz w:val="20"/>
        </w:rPr>
        <w:t>Apartado A</w:t>
      </w:r>
    </w:p>
    <w:p w:rsidR="00C44478" w:rsidRPr="00525202" w:rsidRDefault="00C44478" w:rsidP="00C44478">
      <w:pPr>
        <w:jc w:val="both"/>
        <w:rPr>
          <w:rFonts w:cs="Arial"/>
          <w:b/>
          <w:bCs/>
          <w:color w:val="000000"/>
          <w:sz w:val="20"/>
        </w:rPr>
      </w:pPr>
    </w:p>
    <w:p w:rsidR="00AD41E2" w:rsidRPr="00525202" w:rsidRDefault="00AD41E2" w:rsidP="00C44478">
      <w:pPr>
        <w:spacing w:after="240"/>
        <w:jc w:val="both"/>
        <w:rPr>
          <w:rFonts w:cs="Arial"/>
          <w:bCs/>
          <w:color w:val="000000"/>
          <w:sz w:val="20"/>
        </w:rPr>
      </w:pPr>
      <w:r w:rsidRPr="00525202">
        <w:rPr>
          <w:rFonts w:cs="Arial"/>
          <w:b/>
          <w:bCs/>
          <w:color w:val="000000"/>
          <w:sz w:val="20"/>
        </w:rPr>
        <w:t xml:space="preserve">I.- </w:t>
      </w:r>
      <w:r w:rsidRPr="00525202">
        <w:rPr>
          <w:rFonts w:cs="Arial"/>
          <w:bCs/>
          <w:color w:val="000000"/>
          <w:sz w:val="20"/>
        </w:rPr>
        <w:t>Son atribuciones del Auditor Superior:</w:t>
      </w:r>
    </w:p>
    <w:p w:rsidR="00AD41E2" w:rsidRPr="00525202" w:rsidRDefault="00AD41E2" w:rsidP="00C44478">
      <w:pPr>
        <w:spacing w:after="240"/>
        <w:jc w:val="both"/>
        <w:rPr>
          <w:rFonts w:cs="Arial"/>
          <w:b/>
          <w:bCs/>
          <w:color w:val="000000"/>
          <w:sz w:val="20"/>
        </w:rPr>
      </w:pPr>
      <w:r w:rsidRPr="00525202">
        <w:rPr>
          <w:rFonts w:cs="Arial"/>
          <w:b/>
          <w:bCs/>
          <w:color w:val="000000"/>
          <w:sz w:val="20"/>
        </w:rPr>
        <w:t xml:space="preserve">a).- </w:t>
      </w:r>
      <w:r w:rsidRPr="00525202">
        <w:rPr>
          <w:rFonts w:cs="Arial"/>
          <w:color w:val="000000"/>
          <w:sz w:val="20"/>
        </w:rPr>
        <w:t>Planear, conforme a los programas aprobados por la</w:t>
      </w:r>
      <w:r w:rsidRPr="00525202">
        <w:rPr>
          <w:rFonts w:cs="Arial"/>
          <w:b/>
          <w:bCs/>
          <w:color w:val="000000"/>
          <w:sz w:val="20"/>
        </w:rPr>
        <w:t xml:space="preserve"> </w:t>
      </w:r>
      <w:r w:rsidRPr="00525202">
        <w:rPr>
          <w:rFonts w:cs="Arial"/>
          <w:bCs/>
          <w:color w:val="000000"/>
          <w:sz w:val="20"/>
        </w:rPr>
        <w:t>Comisión de</w:t>
      </w:r>
      <w:r w:rsidRPr="00525202">
        <w:rPr>
          <w:rFonts w:cs="Arial"/>
          <w:b/>
          <w:bCs/>
          <w:color w:val="000000"/>
          <w:sz w:val="20"/>
        </w:rPr>
        <w:t xml:space="preserve"> </w:t>
      </w:r>
      <w:r w:rsidRPr="00525202">
        <w:rPr>
          <w:rFonts w:cs="Arial"/>
          <w:bCs/>
          <w:color w:val="000000"/>
          <w:sz w:val="20"/>
        </w:rPr>
        <w:t>Vigilancia de la Auditoría Superior del Estado</w:t>
      </w:r>
      <w:r w:rsidRPr="00525202">
        <w:rPr>
          <w:rFonts w:cs="Arial"/>
          <w:color w:val="000000"/>
          <w:sz w:val="20"/>
        </w:rPr>
        <w:t>, las actividades relacionadas con la revisión de la Cuenta pública y elaborar los análisis temáticos que sirvan de insumos para la preparación del informe de resultados;</w:t>
      </w:r>
    </w:p>
    <w:p w:rsidR="00AD41E2" w:rsidRPr="00525202" w:rsidRDefault="00AD41E2" w:rsidP="00C44478">
      <w:pPr>
        <w:spacing w:after="240"/>
        <w:jc w:val="both"/>
        <w:rPr>
          <w:rFonts w:cs="Arial"/>
          <w:b/>
          <w:bCs/>
          <w:color w:val="000000"/>
          <w:sz w:val="20"/>
        </w:rPr>
      </w:pPr>
      <w:r w:rsidRPr="00525202">
        <w:rPr>
          <w:rFonts w:cs="Arial"/>
          <w:b/>
          <w:bCs/>
          <w:color w:val="000000"/>
          <w:sz w:val="20"/>
        </w:rPr>
        <w:lastRenderedPageBreak/>
        <w:t xml:space="preserve">b).- </w:t>
      </w:r>
      <w:r w:rsidRPr="00525202">
        <w:rPr>
          <w:rFonts w:cs="Arial"/>
          <w:sz w:val="20"/>
        </w:rPr>
        <w:t>Representar a la Auditoría Superior del Estado ante toda clase de autoridades, personas físicas y morales; así como acordar y resolver las inconformidades y todo asunto que por escrito le traten, disponiendo el trámite que deba darse a cada uno;</w:t>
      </w:r>
    </w:p>
    <w:p w:rsidR="00AD41E2" w:rsidRPr="00525202" w:rsidRDefault="00AD41E2" w:rsidP="00C44478">
      <w:pPr>
        <w:spacing w:after="240"/>
        <w:jc w:val="both"/>
        <w:rPr>
          <w:rFonts w:cs="Arial"/>
          <w:b/>
          <w:bCs/>
          <w:color w:val="000000"/>
          <w:sz w:val="20"/>
        </w:rPr>
      </w:pPr>
      <w:r w:rsidRPr="00525202">
        <w:rPr>
          <w:rFonts w:cs="Arial"/>
          <w:b/>
          <w:bCs/>
          <w:color w:val="000000"/>
          <w:sz w:val="20"/>
        </w:rPr>
        <w:t xml:space="preserve">c).- </w:t>
      </w:r>
      <w:r w:rsidRPr="00525202">
        <w:rPr>
          <w:rFonts w:cs="Arial"/>
          <w:sz w:val="20"/>
        </w:rPr>
        <w:t>Fijar normas técnicas y los procedimientos a que deban sujetarse las visitas, inspecciones y auditorías que se ordenen, las que se actualizarán de acuerdo con los avances científicos y técnicos que en materia de contabilidad y auditoría gubernamental se produzcan;</w:t>
      </w:r>
    </w:p>
    <w:p w:rsidR="00AD41E2" w:rsidRPr="00525202" w:rsidRDefault="00AD41E2" w:rsidP="00C44478">
      <w:pPr>
        <w:spacing w:after="240"/>
        <w:jc w:val="both"/>
        <w:rPr>
          <w:rFonts w:cs="Arial"/>
          <w:sz w:val="20"/>
        </w:rPr>
      </w:pPr>
      <w:r w:rsidRPr="00525202">
        <w:rPr>
          <w:rFonts w:cs="Arial"/>
          <w:b/>
          <w:bCs/>
          <w:color w:val="000000"/>
          <w:sz w:val="20"/>
        </w:rPr>
        <w:t xml:space="preserve">d).- </w:t>
      </w:r>
      <w:r w:rsidRPr="00525202">
        <w:rPr>
          <w:rFonts w:cs="Arial"/>
          <w:sz w:val="20"/>
        </w:rPr>
        <w:t>Rendir en el mes de diciembre a la Comisión, un informe anual y por escrito de las actividades desarrolladas por la dependencia durante el ejercicio fiscal;</w:t>
      </w:r>
    </w:p>
    <w:p w:rsidR="00AD41E2" w:rsidRPr="00525202" w:rsidRDefault="00AD41E2" w:rsidP="00C44478">
      <w:pPr>
        <w:spacing w:after="240"/>
        <w:jc w:val="both"/>
        <w:rPr>
          <w:rFonts w:cs="Arial"/>
          <w:bCs/>
          <w:color w:val="000000"/>
          <w:sz w:val="20"/>
        </w:rPr>
      </w:pPr>
      <w:r w:rsidRPr="00525202">
        <w:rPr>
          <w:rFonts w:cs="Arial"/>
          <w:b/>
          <w:bCs/>
          <w:color w:val="000000"/>
          <w:sz w:val="20"/>
        </w:rPr>
        <w:t xml:space="preserve">e).- </w:t>
      </w:r>
      <w:r w:rsidRPr="00525202">
        <w:rPr>
          <w:rFonts w:cs="Arial"/>
          <w:color w:val="000000"/>
          <w:sz w:val="20"/>
        </w:rPr>
        <w:t>Someter a consideración de la</w:t>
      </w:r>
      <w:r w:rsidRPr="00525202">
        <w:rPr>
          <w:rFonts w:cs="Arial"/>
          <w:b/>
          <w:bCs/>
          <w:color w:val="000000"/>
          <w:sz w:val="20"/>
        </w:rPr>
        <w:t xml:space="preserve"> </w:t>
      </w:r>
      <w:r w:rsidRPr="00525202">
        <w:rPr>
          <w:rFonts w:cs="Arial"/>
          <w:bCs/>
          <w:color w:val="000000"/>
          <w:sz w:val="20"/>
        </w:rPr>
        <w:t>Comisión de</w:t>
      </w:r>
      <w:r w:rsidRPr="00525202">
        <w:rPr>
          <w:rFonts w:cs="Arial"/>
          <w:b/>
          <w:bCs/>
          <w:color w:val="000000"/>
          <w:sz w:val="20"/>
        </w:rPr>
        <w:t xml:space="preserve"> </w:t>
      </w:r>
      <w:r w:rsidRPr="00525202">
        <w:rPr>
          <w:rFonts w:cs="Arial"/>
          <w:bCs/>
          <w:color w:val="000000"/>
          <w:sz w:val="20"/>
        </w:rPr>
        <w:t>Vigilancia de la Auditoría Superior del Estado</w:t>
      </w:r>
      <w:r w:rsidRPr="00525202">
        <w:rPr>
          <w:rFonts w:cs="Arial"/>
          <w:color w:val="000000"/>
          <w:sz w:val="20"/>
        </w:rPr>
        <w:t xml:space="preserve">, dentro del primer trimestre de cada ejercicio fiscal, el programa anual de auditoría a practicar a las entidades sujetas de fiscalización, así como también los demás programas de trabajo de la </w:t>
      </w:r>
      <w:r w:rsidRPr="00525202">
        <w:rPr>
          <w:rFonts w:cs="Arial"/>
          <w:bCs/>
          <w:color w:val="000000"/>
          <w:sz w:val="20"/>
        </w:rPr>
        <w:t>Auditoría Superior del Estado</w:t>
      </w:r>
      <w:r w:rsidRPr="00525202">
        <w:rPr>
          <w:rFonts w:cs="Arial"/>
          <w:color w:val="000000"/>
          <w:sz w:val="20"/>
        </w:rPr>
        <w:t>, incluyendo lo relativo a los informes de resultados de las cuentas públicas que revisará y presentará en los términos de esta ley;</w:t>
      </w:r>
    </w:p>
    <w:p w:rsidR="00AD41E2" w:rsidRPr="00525202" w:rsidRDefault="00AD41E2" w:rsidP="00C44478">
      <w:pPr>
        <w:spacing w:after="240"/>
        <w:jc w:val="both"/>
        <w:rPr>
          <w:rFonts w:cs="Arial"/>
          <w:b/>
          <w:bCs/>
          <w:color w:val="000000"/>
          <w:sz w:val="20"/>
        </w:rPr>
      </w:pPr>
      <w:r w:rsidRPr="00525202">
        <w:rPr>
          <w:rFonts w:cs="Arial"/>
          <w:b/>
          <w:bCs/>
          <w:color w:val="000000"/>
          <w:sz w:val="20"/>
        </w:rPr>
        <w:t xml:space="preserve">f).- </w:t>
      </w:r>
      <w:r w:rsidRPr="00525202">
        <w:rPr>
          <w:rFonts w:cs="Arial"/>
          <w:bCs/>
          <w:color w:val="000000"/>
          <w:sz w:val="20"/>
        </w:rPr>
        <w:t>Fijar los plazos que no excederán de treinta días para que los titulares de las entidades sujetas de fiscalización remitan sus solventaciones, aclaraciones o comentarios, respecto de las observaciones realizadas por la Auditoría Superior del Estado a sus cuentas públicas;</w:t>
      </w:r>
    </w:p>
    <w:p w:rsidR="00AD41E2" w:rsidRPr="00525202" w:rsidRDefault="00AD41E2" w:rsidP="00C44478">
      <w:pPr>
        <w:spacing w:after="240"/>
        <w:jc w:val="both"/>
        <w:rPr>
          <w:rFonts w:cs="Arial"/>
          <w:b/>
          <w:bCs/>
          <w:color w:val="000000"/>
          <w:sz w:val="20"/>
        </w:rPr>
      </w:pPr>
      <w:r w:rsidRPr="00525202">
        <w:rPr>
          <w:rFonts w:cs="Arial"/>
          <w:b/>
          <w:bCs/>
          <w:color w:val="000000"/>
          <w:sz w:val="20"/>
        </w:rPr>
        <w:t xml:space="preserve">g).- </w:t>
      </w:r>
      <w:r w:rsidRPr="00525202">
        <w:rPr>
          <w:rFonts w:cs="Arial"/>
          <w:sz w:val="20"/>
        </w:rPr>
        <w:t>Requerir de las entidades sujetas de fiscalización, la información contable y financiera que sea necesaria para cumplir con los objetivos de la Auditoría Superior del Estado;</w:t>
      </w:r>
    </w:p>
    <w:p w:rsidR="00AD41E2" w:rsidRPr="00525202" w:rsidRDefault="00AD41E2" w:rsidP="00C44478">
      <w:pPr>
        <w:spacing w:after="240"/>
        <w:jc w:val="both"/>
        <w:rPr>
          <w:rFonts w:cs="Arial"/>
          <w:b/>
          <w:bCs/>
          <w:color w:val="000000"/>
          <w:sz w:val="20"/>
        </w:rPr>
      </w:pPr>
      <w:r w:rsidRPr="00525202">
        <w:rPr>
          <w:rFonts w:cs="Arial"/>
          <w:b/>
          <w:bCs/>
          <w:color w:val="000000"/>
          <w:sz w:val="20"/>
        </w:rPr>
        <w:t xml:space="preserve">h).- </w:t>
      </w:r>
      <w:r w:rsidRPr="00525202">
        <w:rPr>
          <w:rFonts w:cs="Arial"/>
          <w:color w:val="000000"/>
          <w:sz w:val="20"/>
        </w:rPr>
        <w:t>Firmar los finiquitos de las cuentas públicas aprobadas y expedir a las entidades</w:t>
      </w:r>
      <w:r w:rsidRPr="00525202">
        <w:rPr>
          <w:rFonts w:cs="Arial"/>
          <w:b/>
          <w:bCs/>
          <w:color w:val="000000"/>
          <w:sz w:val="20"/>
        </w:rPr>
        <w:t xml:space="preserve"> </w:t>
      </w:r>
      <w:r w:rsidRPr="00525202">
        <w:rPr>
          <w:rFonts w:cs="Arial"/>
          <w:bCs/>
          <w:color w:val="000000"/>
          <w:sz w:val="20"/>
        </w:rPr>
        <w:t>sujetas de fiscalización</w:t>
      </w:r>
      <w:r w:rsidRPr="00525202">
        <w:rPr>
          <w:rFonts w:cs="Arial"/>
          <w:color w:val="000000"/>
          <w:sz w:val="20"/>
        </w:rPr>
        <w:t>, la constancia respectiva;</w:t>
      </w:r>
    </w:p>
    <w:p w:rsidR="00AD41E2" w:rsidRPr="00525202" w:rsidRDefault="00AD41E2" w:rsidP="00C44478">
      <w:pPr>
        <w:spacing w:after="240"/>
        <w:jc w:val="both"/>
        <w:rPr>
          <w:rFonts w:cs="Arial"/>
          <w:b/>
          <w:bCs/>
          <w:color w:val="000000"/>
          <w:sz w:val="20"/>
        </w:rPr>
      </w:pPr>
      <w:r w:rsidRPr="00525202">
        <w:rPr>
          <w:rFonts w:cs="Arial"/>
          <w:b/>
          <w:bCs/>
          <w:color w:val="000000"/>
          <w:sz w:val="20"/>
        </w:rPr>
        <w:t xml:space="preserve">i).- </w:t>
      </w:r>
      <w:r w:rsidRPr="00525202">
        <w:rPr>
          <w:rFonts w:cs="Arial"/>
          <w:sz w:val="20"/>
        </w:rPr>
        <w:t>Designar por si, o a petición de la Comisión, a los visitadores o auditores que deban practicar visitas de inspección, arqueo de fondos y auditorías, a las entidades a que se refiere la fracción IV del artículo 5 de esta ley, para lo cual podrá contratar despachos externos, asesorías o servicios de terceros;</w:t>
      </w:r>
    </w:p>
    <w:p w:rsidR="00AD41E2" w:rsidRPr="00525202" w:rsidRDefault="00AD41E2" w:rsidP="00C44478">
      <w:pPr>
        <w:spacing w:after="240"/>
        <w:jc w:val="both"/>
        <w:rPr>
          <w:rFonts w:cs="Arial"/>
          <w:b/>
          <w:bCs/>
          <w:color w:val="000000"/>
          <w:sz w:val="20"/>
        </w:rPr>
      </w:pPr>
      <w:r w:rsidRPr="00525202">
        <w:rPr>
          <w:rFonts w:cs="Arial"/>
          <w:b/>
          <w:bCs/>
          <w:color w:val="000000"/>
          <w:sz w:val="20"/>
        </w:rPr>
        <w:t xml:space="preserve">j).- </w:t>
      </w:r>
      <w:r w:rsidRPr="00525202">
        <w:rPr>
          <w:rFonts w:cs="Arial"/>
          <w:sz w:val="20"/>
        </w:rPr>
        <w:t>Celebrar convenios de coordinación o colaboración con los Poderes del Estado, Gobiernos Estatales y Municipales y con la Auditoría Superior de la Federación, a efecto de cumplir con su tarea de fiscalización;</w:t>
      </w:r>
    </w:p>
    <w:p w:rsidR="00AD41E2" w:rsidRPr="00525202" w:rsidRDefault="00AD41E2" w:rsidP="00C44478">
      <w:pPr>
        <w:spacing w:after="240"/>
        <w:jc w:val="both"/>
        <w:rPr>
          <w:rFonts w:cs="Arial"/>
          <w:sz w:val="20"/>
        </w:rPr>
      </w:pPr>
      <w:r w:rsidRPr="00525202">
        <w:rPr>
          <w:rFonts w:cs="Arial"/>
          <w:b/>
          <w:bCs/>
          <w:color w:val="000000"/>
          <w:sz w:val="20"/>
        </w:rPr>
        <w:t xml:space="preserve">k).- </w:t>
      </w:r>
      <w:r w:rsidRPr="00525202">
        <w:rPr>
          <w:rFonts w:cs="Arial"/>
          <w:sz w:val="20"/>
        </w:rPr>
        <w:t>Ejercitar las acciones ante las autoridades competentes, por las irregularidades de las que estime existan responsabilidad y, en su caso, fincar directamente a los responsables las indemnizaciones y sanciones pecuniarias correspondientes;</w:t>
      </w:r>
    </w:p>
    <w:p w:rsidR="00AD41E2" w:rsidRPr="00525202" w:rsidRDefault="00AD41E2" w:rsidP="00C44478">
      <w:pPr>
        <w:spacing w:after="240"/>
        <w:jc w:val="both"/>
        <w:rPr>
          <w:rFonts w:cs="Arial"/>
          <w:b/>
          <w:bCs/>
          <w:color w:val="000000"/>
          <w:sz w:val="20"/>
        </w:rPr>
      </w:pPr>
      <w:r w:rsidRPr="00525202">
        <w:rPr>
          <w:rFonts w:cs="Arial"/>
          <w:b/>
          <w:bCs/>
          <w:color w:val="000000"/>
          <w:sz w:val="20"/>
        </w:rPr>
        <w:t xml:space="preserve">l).- </w:t>
      </w:r>
      <w:r w:rsidRPr="00525202">
        <w:rPr>
          <w:rFonts w:cs="Arial"/>
          <w:color w:val="000000"/>
          <w:sz w:val="20"/>
        </w:rPr>
        <w:t xml:space="preserve">Presentar el presupuesto anual de egresos, el programa anual de auditorías y la cuenta pública de </w:t>
      </w:r>
      <w:r w:rsidRPr="00525202">
        <w:rPr>
          <w:rFonts w:cs="Arial"/>
          <w:bCs/>
          <w:color w:val="000000"/>
          <w:sz w:val="20"/>
        </w:rPr>
        <w:t>la Auditoría</w:t>
      </w:r>
      <w:r w:rsidRPr="00525202">
        <w:rPr>
          <w:rFonts w:cs="Arial"/>
          <w:color w:val="000000"/>
          <w:sz w:val="20"/>
        </w:rPr>
        <w:t>, a la Comisión;</w:t>
      </w:r>
    </w:p>
    <w:p w:rsidR="00AD41E2" w:rsidRPr="00525202" w:rsidRDefault="00AD41E2" w:rsidP="00C44478">
      <w:pPr>
        <w:spacing w:after="240"/>
        <w:jc w:val="both"/>
        <w:rPr>
          <w:rFonts w:cs="Arial"/>
          <w:b/>
          <w:bCs/>
          <w:color w:val="000000"/>
          <w:sz w:val="20"/>
        </w:rPr>
      </w:pPr>
      <w:r w:rsidRPr="00525202">
        <w:rPr>
          <w:rFonts w:cs="Arial"/>
          <w:b/>
          <w:bCs/>
          <w:color w:val="000000"/>
          <w:sz w:val="20"/>
        </w:rPr>
        <w:t xml:space="preserve">m).- </w:t>
      </w:r>
      <w:r w:rsidRPr="00525202">
        <w:rPr>
          <w:rFonts w:cs="Arial"/>
          <w:color w:val="000000"/>
          <w:sz w:val="20"/>
        </w:rPr>
        <w:t xml:space="preserve">Coordinarse con las unidades de control interno de las entidades </w:t>
      </w:r>
      <w:r w:rsidRPr="00525202">
        <w:rPr>
          <w:rFonts w:cs="Arial"/>
          <w:bCs/>
          <w:color w:val="000000"/>
          <w:sz w:val="20"/>
        </w:rPr>
        <w:t>sujetas de fiscalización</w:t>
      </w:r>
      <w:r w:rsidRPr="00525202">
        <w:rPr>
          <w:rFonts w:cs="Arial"/>
          <w:color w:val="000000"/>
          <w:sz w:val="20"/>
        </w:rPr>
        <w:t>, a fin de optimizar recursos y hacer eficientes sus programas para otorgarle a éste las facilidades necesarias que le permitan realizar sus funciones;</w:t>
      </w:r>
    </w:p>
    <w:p w:rsidR="00AD41E2" w:rsidRPr="00525202" w:rsidRDefault="00AD41E2" w:rsidP="00C44478">
      <w:pPr>
        <w:spacing w:after="240"/>
        <w:jc w:val="both"/>
        <w:rPr>
          <w:rFonts w:cs="Arial"/>
          <w:b/>
          <w:bCs/>
          <w:color w:val="000000"/>
          <w:sz w:val="20"/>
        </w:rPr>
      </w:pPr>
      <w:r w:rsidRPr="00525202">
        <w:rPr>
          <w:rFonts w:cs="Arial"/>
          <w:b/>
          <w:bCs/>
          <w:color w:val="000000"/>
          <w:sz w:val="20"/>
        </w:rPr>
        <w:t xml:space="preserve">n).- </w:t>
      </w:r>
      <w:r w:rsidRPr="00525202">
        <w:rPr>
          <w:rFonts w:cs="Arial"/>
          <w:color w:val="000000"/>
          <w:sz w:val="20"/>
        </w:rPr>
        <w:t>Dar crédito</w:t>
      </w:r>
      <w:r w:rsidRPr="00525202">
        <w:rPr>
          <w:rFonts w:cs="Arial"/>
          <w:bCs/>
          <w:color w:val="000000"/>
          <w:sz w:val="20"/>
        </w:rPr>
        <w:t>, a su juicio,</w:t>
      </w:r>
      <w:r w:rsidRPr="00525202">
        <w:rPr>
          <w:rFonts w:cs="Arial"/>
          <w:b/>
          <w:bCs/>
          <w:color w:val="000000"/>
          <w:sz w:val="20"/>
        </w:rPr>
        <w:t xml:space="preserve"> </w:t>
      </w:r>
      <w:r w:rsidRPr="00525202">
        <w:rPr>
          <w:rFonts w:cs="Arial"/>
          <w:color w:val="000000"/>
          <w:sz w:val="20"/>
        </w:rPr>
        <w:t xml:space="preserve">a los dictámenes de los Contralores </w:t>
      </w:r>
      <w:r w:rsidRPr="00525202">
        <w:rPr>
          <w:rFonts w:cs="Arial"/>
          <w:bCs/>
          <w:color w:val="000000"/>
          <w:sz w:val="20"/>
        </w:rPr>
        <w:t>y Comisarios de las entidades sujetas de fiscalización, así como también, de</w:t>
      </w:r>
      <w:r w:rsidRPr="00525202">
        <w:rPr>
          <w:rFonts w:cs="Arial"/>
          <w:color w:val="000000"/>
          <w:sz w:val="20"/>
        </w:rPr>
        <w:t xml:space="preserve"> </w:t>
      </w:r>
      <w:r w:rsidRPr="00525202">
        <w:rPr>
          <w:rFonts w:cs="Arial"/>
          <w:bCs/>
          <w:color w:val="000000"/>
          <w:sz w:val="20"/>
        </w:rPr>
        <w:t>los</w:t>
      </w:r>
      <w:r w:rsidRPr="00525202">
        <w:rPr>
          <w:rFonts w:cs="Arial"/>
          <w:b/>
          <w:bCs/>
          <w:color w:val="000000"/>
          <w:sz w:val="20"/>
        </w:rPr>
        <w:t xml:space="preserve"> </w:t>
      </w:r>
      <w:r w:rsidRPr="00525202">
        <w:rPr>
          <w:rFonts w:cs="Arial"/>
          <w:color w:val="000000"/>
          <w:sz w:val="20"/>
        </w:rPr>
        <w:t>contadores públicos y auditores externos, mediante la evaluación de sus programas y papeles de trabajo de la revisión practicada;</w:t>
      </w:r>
    </w:p>
    <w:p w:rsidR="00AD41E2" w:rsidRPr="00525202" w:rsidRDefault="00AD41E2" w:rsidP="00C44478">
      <w:pPr>
        <w:spacing w:after="240"/>
        <w:jc w:val="both"/>
        <w:rPr>
          <w:rFonts w:cs="Arial"/>
          <w:b/>
          <w:bCs/>
          <w:color w:val="000000"/>
          <w:sz w:val="20"/>
        </w:rPr>
      </w:pPr>
      <w:r w:rsidRPr="00525202">
        <w:rPr>
          <w:rFonts w:cs="Arial"/>
          <w:b/>
          <w:bCs/>
          <w:color w:val="000000"/>
          <w:sz w:val="20"/>
        </w:rPr>
        <w:t xml:space="preserve">o).- </w:t>
      </w:r>
      <w:r w:rsidRPr="00525202">
        <w:rPr>
          <w:rFonts w:cs="Arial"/>
          <w:sz w:val="20"/>
        </w:rPr>
        <w:t>Llevar un registro de todos los despachos de contadores públicos y auditores externos que presten sus servicios a las entidades públicas;</w:t>
      </w:r>
    </w:p>
    <w:p w:rsidR="00AD41E2" w:rsidRPr="00525202" w:rsidRDefault="00AD41E2" w:rsidP="00C44478">
      <w:pPr>
        <w:spacing w:after="240"/>
        <w:jc w:val="both"/>
        <w:rPr>
          <w:rFonts w:cs="Arial"/>
          <w:b/>
          <w:bCs/>
          <w:color w:val="000000"/>
          <w:sz w:val="20"/>
        </w:rPr>
      </w:pPr>
      <w:r w:rsidRPr="00525202">
        <w:rPr>
          <w:rFonts w:cs="Arial"/>
          <w:b/>
          <w:bCs/>
          <w:color w:val="000000"/>
          <w:sz w:val="20"/>
        </w:rPr>
        <w:t xml:space="preserve">p).- </w:t>
      </w:r>
      <w:r w:rsidRPr="00525202">
        <w:rPr>
          <w:rFonts w:cs="Arial"/>
          <w:sz w:val="20"/>
        </w:rPr>
        <w:t xml:space="preserve">Otorgar a servidores públicos de la Auditoría poderes generales y especiales para pleitos y cobranzas y actos de administración con todas las facultades, aún las que requieran poder especial conforme a la ley. El mandamiento podrá ser ejercido ante particulares y ante toda clase de autoridades administrativas y judiciales; </w:t>
      </w:r>
    </w:p>
    <w:p w:rsidR="00AD41E2" w:rsidRPr="00525202" w:rsidRDefault="00AD41E2" w:rsidP="00C44478">
      <w:pPr>
        <w:spacing w:after="240"/>
        <w:jc w:val="both"/>
        <w:rPr>
          <w:rFonts w:cs="Arial"/>
          <w:bCs/>
          <w:color w:val="000000"/>
          <w:sz w:val="20"/>
        </w:rPr>
      </w:pPr>
      <w:r w:rsidRPr="00525202">
        <w:rPr>
          <w:rFonts w:cs="Arial"/>
          <w:b/>
          <w:bCs/>
          <w:sz w:val="20"/>
        </w:rPr>
        <w:lastRenderedPageBreak/>
        <w:t xml:space="preserve">q).- </w:t>
      </w:r>
      <w:r w:rsidRPr="00525202">
        <w:rPr>
          <w:rFonts w:cs="Arial"/>
          <w:bCs/>
          <w:sz w:val="20"/>
        </w:rPr>
        <w:t>Certificar los documentos que se encuentren en poder de la Auditoría;</w:t>
      </w:r>
    </w:p>
    <w:p w:rsidR="00AD41E2" w:rsidRPr="00525202" w:rsidRDefault="00AD41E2" w:rsidP="00C44478">
      <w:pPr>
        <w:spacing w:after="240"/>
        <w:jc w:val="both"/>
        <w:rPr>
          <w:rFonts w:cs="Arial"/>
          <w:bCs/>
          <w:color w:val="000000"/>
          <w:sz w:val="20"/>
        </w:rPr>
      </w:pPr>
      <w:r w:rsidRPr="00525202">
        <w:rPr>
          <w:rFonts w:cs="Arial"/>
          <w:b/>
          <w:sz w:val="20"/>
        </w:rPr>
        <w:t xml:space="preserve">r).- </w:t>
      </w:r>
      <w:r w:rsidRPr="00525202">
        <w:rPr>
          <w:rFonts w:cs="Arial"/>
          <w:bCs/>
          <w:sz w:val="20"/>
        </w:rPr>
        <w:t>Nombrar y remover a los servidores públicos señalados en las fracciones II, III, IV, V, VI y VII del artículo 9º de ésta ley</w:t>
      </w:r>
      <w:r w:rsidRPr="00525202">
        <w:rPr>
          <w:rFonts w:cs="Arial"/>
          <w:sz w:val="20"/>
        </w:rPr>
        <w:t xml:space="preserve">; y, </w:t>
      </w:r>
    </w:p>
    <w:p w:rsidR="00AD41E2" w:rsidRPr="00525202" w:rsidRDefault="00AD41E2" w:rsidP="00C44478">
      <w:pPr>
        <w:spacing w:after="240"/>
        <w:jc w:val="both"/>
        <w:rPr>
          <w:rFonts w:cs="Arial"/>
          <w:b/>
          <w:bCs/>
          <w:color w:val="000000"/>
          <w:sz w:val="20"/>
        </w:rPr>
      </w:pPr>
      <w:r w:rsidRPr="00525202">
        <w:rPr>
          <w:rFonts w:cs="Arial"/>
          <w:b/>
          <w:bCs/>
          <w:color w:val="000000"/>
          <w:sz w:val="20"/>
        </w:rPr>
        <w:t xml:space="preserve">s).- </w:t>
      </w:r>
      <w:r w:rsidRPr="00525202">
        <w:rPr>
          <w:rFonts w:cs="Arial"/>
          <w:sz w:val="20"/>
        </w:rPr>
        <w:t>Las demás que se desprendan de la presente ley y su reglamento.</w:t>
      </w:r>
    </w:p>
    <w:p w:rsidR="00AD41E2" w:rsidRPr="00525202" w:rsidRDefault="00AD41E2" w:rsidP="00C44478">
      <w:pPr>
        <w:spacing w:after="240"/>
        <w:jc w:val="both"/>
        <w:rPr>
          <w:rFonts w:cs="Arial"/>
          <w:b/>
          <w:bCs/>
          <w:color w:val="000000"/>
          <w:sz w:val="20"/>
        </w:rPr>
      </w:pPr>
      <w:r w:rsidRPr="00525202">
        <w:rPr>
          <w:rFonts w:cs="Arial"/>
          <w:b/>
          <w:bCs/>
          <w:color w:val="000000"/>
          <w:sz w:val="20"/>
        </w:rPr>
        <w:t xml:space="preserve">II.- </w:t>
      </w:r>
      <w:r w:rsidRPr="00525202">
        <w:rPr>
          <w:rFonts w:cs="Arial"/>
          <w:bCs/>
          <w:color w:val="000000"/>
          <w:sz w:val="20"/>
        </w:rPr>
        <w:t>Son atribuciones de los Auditores Especiales:</w:t>
      </w:r>
    </w:p>
    <w:p w:rsidR="00AD41E2" w:rsidRPr="00525202" w:rsidRDefault="00AD41E2" w:rsidP="00C44478">
      <w:pPr>
        <w:spacing w:after="240"/>
        <w:jc w:val="both"/>
        <w:rPr>
          <w:rFonts w:cs="Arial"/>
          <w:b/>
          <w:bCs/>
          <w:color w:val="000000"/>
          <w:sz w:val="20"/>
        </w:rPr>
      </w:pPr>
      <w:r w:rsidRPr="00525202">
        <w:rPr>
          <w:rFonts w:cs="Arial"/>
          <w:b/>
          <w:bCs/>
          <w:color w:val="000000"/>
          <w:sz w:val="20"/>
        </w:rPr>
        <w:t xml:space="preserve">a).- </w:t>
      </w:r>
      <w:r w:rsidRPr="00525202">
        <w:rPr>
          <w:rFonts w:cs="Arial"/>
          <w:sz w:val="20"/>
        </w:rPr>
        <w:t>Dirigir y operar las actividades relacionadas con la revisión de la cuenta pública y elaborar los análisis temáticos que sirvan de insumos para la preparación del informe de resultados de la revisión de la cuenta pública;</w:t>
      </w:r>
    </w:p>
    <w:p w:rsidR="00AD41E2" w:rsidRPr="00525202" w:rsidRDefault="00AD41E2" w:rsidP="00C44478">
      <w:pPr>
        <w:spacing w:after="240"/>
        <w:jc w:val="both"/>
        <w:rPr>
          <w:rFonts w:cs="Arial"/>
          <w:color w:val="000000"/>
          <w:sz w:val="20"/>
        </w:rPr>
      </w:pPr>
      <w:r w:rsidRPr="00525202">
        <w:rPr>
          <w:rFonts w:cs="Arial"/>
          <w:b/>
          <w:bCs/>
          <w:color w:val="000000"/>
          <w:sz w:val="20"/>
        </w:rPr>
        <w:t>b).-</w:t>
      </w:r>
      <w:r w:rsidRPr="00525202">
        <w:rPr>
          <w:rFonts w:cs="Arial"/>
          <w:color w:val="000000"/>
          <w:sz w:val="20"/>
        </w:rPr>
        <w:t xml:space="preserve"> Requerir a las</w:t>
      </w:r>
      <w:r w:rsidRPr="00525202">
        <w:rPr>
          <w:rFonts w:cs="Arial"/>
          <w:b/>
          <w:bCs/>
          <w:color w:val="000000"/>
          <w:sz w:val="20"/>
        </w:rPr>
        <w:t xml:space="preserve"> </w:t>
      </w:r>
      <w:r w:rsidRPr="00525202">
        <w:rPr>
          <w:rFonts w:cs="Arial"/>
          <w:color w:val="000000"/>
          <w:sz w:val="20"/>
        </w:rPr>
        <w:t>entidades</w:t>
      </w:r>
      <w:r w:rsidRPr="00525202">
        <w:rPr>
          <w:rFonts w:cs="Arial"/>
          <w:b/>
          <w:bCs/>
          <w:color w:val="000000"/>
          <w:sz w:val="20"/>
        </w:rPr>
        <w:t xml:space="preserve"> </w:t>
      </w:r>
      <w:r w:rsidRPr="00525202">
        <w:rPr>
          <w:rFonts w:cs="Arial"/>
          <w:bCs/>
          <w:color w:val="000000"/>
          <w:sz w:val="20"/>
        </w:rPr>
        <w:t>sujetas de fiscalización</w:t>
      </w:r>
      <w:r w:rsidRPr="00525202">
        <w:rPr>
          <w:rFonts w:cs="Arial"/>
          <w:color w:val="000000"/>
          <w:sz w:val="20"/>
        </w:rPr>
        <w:t xml:space="preserve"> y a los terceros que hubieren celebrado operaciones con aquéllas, la información y documentación que sea necesaria para realizar la función de fiscalización;</w:t>
      </w:r>
    </w:p>
    <w:p w:rsidR="00AD41E2" w:rsidRPr="00525202" w:rsidRDefault="00AD41E2" w:rsidP="00C44478">
      <w:pPr>
        <w:spacing w:after="240"/>
        <w:jc w:val="both"/>
        <w:rPr>
          <w:rFonts w:cs="Arial"/>
          <w:color w:val="000000"/>
          <w:sz w:val="20"/>
        </w:rPr>
      </w:pPr>
      <w:r w:rsidRPr="00525202">
        <w:rPr>
          <w:rFonts w:cs="Arial"/>
          <w:b/>
          <w:bCs/>
          <w:color w:val="000000"/>
          <w:sz w:val="20"/>
        </w:rPr>
        <w:t>c).-</w:t>
      </w:r>
      <w:r w:rsidRPr="00525202">
        <w:rPr>
          <w:rFonts w:cs="Arial"/>
          <w:color w:val="000000"/>
          <w:sz w:val="20"/>
        </w:rPr>
        <w:t xml:space="preserve"> Ordenar y realizar auditorías, y visitas de inspecciones a las entidades</w:t>
      </w:r>
      <w:r w:rsidRPr="00525202">
        <w:rPr>
          <w:rFonts w:cs="Arial"/>
          <w:bCs/>
          <w:color w:val="000000"/>
          <w:sz w:val="20"/>
        </w:rPr>
        <w:t xml:space="preserve"> sujetas de fiscalización</w:t>
      </w:r>
      <w:r w:rsidRPr="00525202">
        <w:rPr>
          <w:rFonts w:cs="Arial"/>
          <w:color w:val="000000"/>
          <w:sz w:val="20"/>
        </w:rPr>
        <w:t xml:space="preserve"> conforme al programa aprobado por el Auditor Superior del Estado;</w:t>
      </w:r>
    </w:p>
    <w:p w:rsidR="00AD41E2" w:rsidRPr="00525202" w:rsidRDefault="00AD41E2" w:rsidP="00C44478">
      <w:pPr>
        <w:spacing w:after="240"/>
        <w:jc w:val="both"/>
        <w:rPr>
          <w:rFonts w:cs="Arial"/>
          <w:b/>
          <w:bCs/>
          <w:color w:val="000000"/>
          <w:sz w:val="20"/>
        </w:rPr>
      </w:pPr>
      <w:r w:rsidRPr="00525202">
        <w:rPr>
          <w:rFonts w:cs="Arial"/>
          <w:b/>
          <w:bCs/>
          <w:color w:val="000000"/>
          <w:sz w:val="20"/>
        </w:rPr>
        <w:t xml:space="preserve">d).- </w:t>
      </w:r>
      <w:r w:rsidRPr="00525202">
        <w:rPr>
          <w:rFonts w:cs="Arial"/>
          <w:sz w:val="20"/>
        </w:rPr>
        <w:t>Designar a los inspectores, visitadores o auditores encargados de practicar las visitas, inspecciones y auditorías a su cargo o, en su caso, celebrar los contratos de prestación de servicios de profesionales de auditorías independientes en los casos que así se requiera y no exista conflicto de intereses;</w:t>
      </w:r>
    </w:p>
    <w:p w:rsidR="00AD41E2" w:rsidRPr="00525202" w:rsidRDefault="00AD41E2" w:rsidP="00C44478">
      <w:pPr>
        <w:spacing w:after="240"/>
        <w:jc w:val="both"/>
        <w:rPr>
          <w:rFonts w:cs="Arial"/>
          <w:color w:val="000000"/>
          <w:sz w:val="20"/>
        </w:rPr>
      </w:pPr>
      <w:r w:rsidRPr="00525202">
        <w:rPr>
          <w:rFonts w:cs="Arial"/>
          <w:b/>
          <w:bCs/>
          <w:color w:val="000000"/>
          <w:sz w:val="20"/>
        </w:rPr>
        <w:t>e).-</w:t>
      </w:r>
      <w:r w:rsidRPr="00525202">
        <w:rPr>
          <w:rFonts w:cs="Arial"/>
          <w:color w:val="000000"/>
          <w:sz w:val="20"/>
        </w:rPr>
        <w:t xml:space="preserve"> Formular las recomendaciones y los pliegos de observaciones que deriven de los resultados de su revisión y de las auditorías, visitas e inspecciones, las que remitirá a </w:t>
      </w:r>
      <w:r w:rsidRPr="00525202">
        <w:rPr>
          <w:rFonts w:cs="Arial"/>
          <w:bCs/>
          <w:color w:val="000000"/>
          <w:sz w:val="20"/>
        </w:rPr>
        <w:t>las entidades sujetas de fiscalización</w:t>
      </w:r>
      <w:r w:rsidRPr="00525202">
        <w:rPr>
          <w:rFonts w:cs="Arial"/>
          <w:color w:val="000000"/>
          <w:sz w:val="20"/>
        </w:rPr>
        <w:t>;</w:t>
      </w:r>
    </w:p>
    <w:p w:rsidR="00AD41E2" w:rsidRPr="00525202" w:rsidRDefault="00AD41E2" w:rsidP="00C44478">
      <w:pPr>
        <w:spacing w:after="240"/>
        <w:jc w:val="both"/>
        <w:rPr>
          <w:rFonts w:cs="Arial"/>
          <w:b/>
          <w:bCs/>
          <w:color w:val="000000"/>
          <w:sz w:val="20"/>
        </w:rPr>
      </w:pPr>
      <w:r w:rsidRPr="00525202">
        <w:rPr>
          <w:rFonts w:cs="Arial"/>
          <w:b/>
          <w:sz w:val="20"/>
        </w:rPr>
        <w:t xml:space="preserve">f).- </w:t>
      </w:r>
      <w:r w:rsidRPr="00525202">
        <w:rPr>
          <w:rFonts w:cs="Arial"/>
          <w:sz w:val="20"/>
        </w:rPr>
        <w:t>Formular el proyecto de informe de resultados de la revisión de la cuenta pública, así como de los demás documentos que se le indique; y,</w:t>
      </w:r>
    </w:p>
    <w:p w:rsidR="00AD41E2" w:rsidRPr="00525202" w:rsidRDefault="00AD41E2" w:rsidP="00C44478">
      <w:pPr>
        <w:spacing w:after="240"/>
        <w:jc w:val="both"/>
        <w:rPr>
          <w:rFonts w:cs="Arial"/>
          <w:sz w:val="20"/>
        </w:rPr>
      </w:pPr>
      <w:r w:rsidRPr="00525202">
        <w:rPr>
          <w:rFonts w:cs="Arial"/>
          <w:b/>
          <w:bCs/>
          <w:color w:val="000000"/>
          <w:sz w:val="20"/>
        </w:rPr>
        <w:t xml:space="preserve">g).- </w:t>
      </w:r>
      <w:r w:rsidRPr="00525202">
        <w:rPr>
          <w:rFonts w:cs="Arial"/>
          <w:sz w:val="20"/>
        </w:rPr>
        <w:t>Las demás que se desprendan de la presente ley y su reglamento.</w:t>
      </w:r>
    </w:p>
    <w:p w:rsidR="00AD41E2" w:rsidRPr="00525202" w:rsidRDefault="00AD41E2" w:rsidP="00C44478">
      <w:pPr>
        <w:spacing w:after="240"/>
        <w:jc w:val="both"/>
        <w:rPr>
          <w:rFonts w:cs="Arial"/>
          <w:b/>
          <w:bCs/>
          <w:color w:val="000000"/>
          <w:sz w:val="20"/>
        </w:rPr>
      </w:pPr>
      <w:r w:rsidRPr="00525202">
        <w:rPr>
          <w:rFonts w:cs="Arial"/>
          <w:b/>
          <w:bCs/>
          <w:color w:val="000000"/>
          <w:sz w:val="20"/>
        </w:rPr>
        <w:t>Apartado B</w:t>
      </w:r>
    </w:p>
    <w:p w:rsidR="00AD41E2" w:rsidRPr="00525202" w:rsidRDefault="00AD41E2" w:rsidP="00C44478">
      <w:pPr>
        <w:spacing w:after="240"/>
        <w:jc w:val="both"/>
        <w:rPr>
          <w:rFonts w:cs="Arial"/>
          <w:bCs/>
          <w:color w:val="000000"/>
          <w:sz w:val="20"/>
        </w:rPr>
      </w:pPr>
      <w:r w:rsidRPr="00525202">
        <w:rPr>
          <w:rFonts w:cs="Arial"/>
          <w:b/>
          <w:bCs/>
          <w:color w:val="000000"/>
          <w:sz w:val="20"/>
        </w:rPr>
        <w:t xml:space="preserve">I.- </w:t>
      </w:r>
      <w:r w:rsidRPr="00525202">
        <w:rPr>
          <w:rFonts w:cs="Arial"/>
          <w:bCs/>
          <w:color w:val="000000"/>
          <w:sz w:val="20"/>
        </w:rPr>
        <w:t>El Auditor Superior del Estado y los Auditores Especiales durante el ejercicio de su encargo tendrán prohibido:</w:t>
      </w:r>
    </w:p>
    <w:p w:rsidR="00AD41E2" w:rsidRPr="00525202" w:rsidRDefault="00AD41E2" w:rsidP="00C44478">
      <w:pPr>
        <w:spacing w:after="240"/>
        <w:jc w:val="both"/>
        <w:rPr>
          <w:rFonts w:cs="Arial"/>
          <w:sz w:val="20"/>
        </w:rPr>
      </w:pPr>
      <w:r w:rsidRPr="00525202">
        <w:rPr>
          <w:rFonts w:cs="Arial"/>
          <w:b/>
          <w:bCs/>
          <w:sz w:val="20"/>
        </w:rPr>
        <w:t xml:space="preserve">a).- </w:t>
      </w:r>
      <w:r w:rsidRPr="00525202">
        <w:rPr>
          <w:rFonts w:cs="Arial"/>
          <w:sz w:val="20"/>
        </w:rPr>
        <w:t>Formar parte de partido político alguno, participar en actos políticos y partidistas y hacer cualquier tipo de propaganda o promoción partidista;</w:t>
      </w:r>
    </w:p>
    <w:p w:rsidR="00AD41E2" w:rsidRPr="00525202" w:rsidRDefault="00AD41E2" w:rsidP="00C44478">
      <w:pPr>
        <w:spacing w:after="240"/>
        <w:jc w:val="both"/>
        <w:rPr>
          <w:rFonts w:cs="Arial"/>
          <w:sz w:val="20"/>
        </w:rPr>
      </w:pPr>
      <w:r w:rsidRPr="00525202">
        <w:rPr>
          <w:rFonts w:cs="Arial"/>
          <w:b/>
          <w:bCs/>
          <w:sz w:val="20"/>
        </w:rPr>
        <w:t xml:space="preserve">b).- </w:t>
      </w:r>
      <w:r w:rsidRPr="00525202">
        <w:rPr>
          <w:rFonts w:cs="Arial"/>
          <w:sz w:val="20"/>
        </w:rPr>
        <w:t>Desempeñar otro empleo o cargo en el sector público o privado, salvo los de docencia, y los no remunerados en asociaciones científicas, de profesionistas, artísticas o de beneficencia; y,</w:t>
      </w:r>
    </w:p>
    <w:p w:rsidR="00AD41E2" w:rsidRPr="00525202" w:rsidRDefault="00AD41E2" w:rsidP="00C44478">
      <w:pPr>
        <w:spacing w:after="240"/>
        <w:jc w:val="both"/>
        <w:rPr>
          <w:rFonts w:cs="Arial"/>
          <w:bCs/>
          <w:sz w:val="20"/>
        </w:rPr>
      </w:pPr>
      <w:r w:rsidRPr="00525202">
        <w:rPr>
          <w:rFonts w:cs="Arial"/>
          <w:b/>
          <w:bCs/>
          <w:sz w:val="20"/>
        </w:rPr>
        <w:t xml:space="preserve">c).- </w:t>
      </w:r>
      <w:r w:rsidRPr="00525202">
        <w:rPr>
          <w:rFonts w:cs="Arial"/>
          <w:bCs/>
          <w:sz w:val="20"/>
        </w:rPr>
        <w:t>Hacer del conocimiento de terceros o difundir de cualquier forma la información confidencial o reservada que tenga bajo su custodia la Auditoría Superior del Estado para el ejercicio de sus atribuciones, la cual deberá utilizarse sólo para los fines que establezca la ley.</w:t>
      </w:r>
    </w:p>
    <w:p w:rsidR="00AD41E2" w:rsidRPr="00525202" w:rsidRDefault="00AD41E2" w:rsidP="00C44478">
      <w:pPr>
        <w:jc w:val="both"/>
        <w:rPr>
          <w:rFonts w:cs="Arial"/>
          <w:bCs/>
          <w:color w:val="000000"/>
          <w:sz w:val="20"/>
        </w:rPr>
      </w:pPr>
      <w:r w:rsidRPr="00525202">
        <w:rPr>
          <w:rFonts w:cs="Arial"/>
          <w:b/>
          <w:bCs/>
          <w:color w:val="000000"/>
          <w:sz w:val="20"/>
        </w:rPr>
        <w:t xml:space="preserve">Artículo 13.- </w:t>
      </w:r>
      <w:r w:rsidRPr="00525202">
        <w:rPr>
          <w:rFonts w:cs="Arial"/>
          <w:bCs/>
          <w:color w:val="000000"/>
          <w:sz w:val="20"/>
        </w:rPr>
        <w:t>Son atribuciones del Secretario Técnico y de los Directores:</w:t>
      </w:r>
    </w:p>
    <w:p w:rsidR="00AD41E2" w:rsidRPr="00525202" w:rsidRDefault="00AD41E2" w:rsidP="00525202">
      <w:pPr>
        <w:spacing w:before="100" w:beforeAutospacing="1"/>
        <w:jc w:val="both"/>
        <w:rPr>
          <w:rFonts w:cs="Arial"/>
          <w:bCs/>
          <w:color w:val="000000"/>
          <w:sz w:val="20"/>
        </w:rPr>
      </w:pPr>
      <w:r w:rsidRPr="00525202">
        <w:rPr>
          <w:rFonts w:cs="Arial"/>
          <w:b/>
          <w:bCs/>
          <w:color w:val="000000"/>
          <w:sz w:val="20"/>
        </w:rPr>
        <w:t xml:space="preserve">I.- </w:t>
      </w:r>
      <w:r w:rsidRPr="00525202">
        <w:rPr>
          <w:rFonts w:cs="Arial"/>
          <w:color w:val="000000"/>
          <w:sz w:val="20"/>
        </w:rPr>
        <w:t>Del Secretario Técnico:</w:t>
      </w:r>
    </w:p>
    <w:p w:rsidR="00AD41E2" w:rsidRPr="00525202" w:rsidRDefault="00AD41E2" w:rsidP="00525202">
      <w:pPr>
        <w:pStyle w:val="Ttulo3"/>
        <w:spacing w:after="0"/>
        <w:jc w:val="both"/>
        <w:rPr>
          <w:b w:val="0"/>
          <w:bCs w:val="0"/>
          <w:color w:val="000000"/>
          <w:sz w:val="20"/>
          <w:szCs w:val="20"/>
        </w:rPr>
      </w:pPr>
      <w:r w:rsidRPr="00525202">
        <w:rPr>
          <w:bCs w:val="0"/>
          <w:color w:val="000000"/>
          <w:sz w:val="20"/>
          <w:szCs w:val="20"/>
        </w:rPr>
        <w:lastRenderedPageBreak/>
        <w:t xml:space="preserve">a).- </w:t>
      </w:r>
      <w:r w:rsidRPr="00525202">
        <w:rPr>
          <w:b w:val="0"/>
          <w:bCs w:val="0"/>
          <w:color w:val="000000"/>
          <w:sz w:val="20"/>
          <w:szCs w:val="20"/>
        </w:rPr>
        <w:t>Mantener una comunicación permanente con el Auditor Superior, los Auditores Especiales y Directores;</w:t>
      </w:r>
    </w:p>
    <w:p w:rsidR="00AD41E2" w:rsidRPr="00525202" w:rsidRDefault="00AD41E2" w:rsidP="00525202">
      <w:pPr>
        <w:pStyle w:val="Ttulo3"/>
        <w:spacing w:after="0"/>
        <w:jc w:val="both"/>
        <w:rPr>
          <w:b w:val="0"/>
          <w:bCs w:val="0"/>
          <w:color w:val="000000"/>
          <w:sz w:val="20"/>
          <w:szCs w:val="20"/>
        </w:rPr>
      </w:pPr>
      <w:r w:rsidRPr="00525202">
        <w:rPr>
          <w:sz w:val="20"/>
          <w:szCs w:val="20"/>
        </w:rPr>
        <w:t xml:space="preserve">b).- </w:t>
      </w:r>
      <w:r w:rsidRPr="00525202">
        <w:rPr>
          <w:b w:val="0"/>
          <w:bCs w:val="0"/>
          <w:color w:val="000000"/>
          <w:sz w:val="20"/>
          <w:szCs w:val="20"/>
        </w:rPr>
        <w:t xml:space="preserve">Recabar de los Auditores Especiales y de los Directores la información necesaria para elaborar el Programa Anual de Auditoría, las Actividades de la Auditoría y someterlos a consideración del Auditor Superior; </w:t>
      </w:r>
      <w:r w:rsidRPr="00525202">
        <w:rPr>
          <w:b w:val="0"/>
          <w:sz w:val="20"/>
          <w:szCs w:val="20"/>
        </w:rPr>
        <w:t xml:space="preserve"> </w:t>
      </w:r>
    </w:p>
    <w:p w:rsidR="00AD41E2" w:rsidRPr="00525202" w:rsidRDefault="00AD41E2" w:rsidP="00525202">
      <w:pPr>
        <w:pStyle w:val="Ttulo3"/>
        <w:spacing w:after="0"/>
        <w:jc w:val="both"/>
        <w:rPr>
          <w:b w:val="0"/>
          <w:bCs w:val="0"/>
          <w:color w:val="000000"/>
          <w:sz w:val="20"/>
          <w:szCs w:val="20"/>
        </w:rPr>
      </w:pPr>
      <w:r w:rsidRPr="00525202">
        <w:rPr>
          <w:sz w:val="20"/>
          <w:szCs w:val="20"/>
        </w:rPr>
        <w:t xml:space="preserve">c).- </w:t>
      </w:r>
      <w:r w:rsidRPr="00525202">
        <w:rPr>
          <w:b w:val="0"/>
          <w:bCs w:val="0"/>
          <w:color w:val="000000"/>
          <w:sz w:val="20"/>
          <w:szCs w:val="20"/>
        </w:rPr>
        <w:t>Llevar un registro y control sobre las cuentas públicas dictaminadas por el Pleno Legislativo; y,</w:t>
      </w:r>
    </w:p>
    <w:p w:rsidR="00AD41E2" w:rsidRPr="00525202" w:rsidRDefault="00AD41E2" w:rsidP="00525202">
      <w:pPr>
        <w:pStyle w:val="Ttulo3"/>
        <w:spacing w:after="0"/>
        <w:jc w:val="both"/>
        <w:rPr>
          <w:b w:val="0"/>
          <w:bCs w:val="0"/>
          <w:color w:val="000000"/>
          <w:sz w:val="20"/>
          <w:szCs w:val="20"/>
        </w:rPr>
      </w:pPr>
      <w:r w:rsidRPr="00525202">
        <w:rPr>
          <w:bCs w:val="0"/>
          <w:color w:val="000000"/>
          <w:sz w:val="20"/>
          <w:szCs w:val="20"/>
        </w:rPr>
        <w:t xml:space="preserve">d).- </w:t>
      </w:r>
      <w:r w:rsidRPr="00525202">
        <w:rPr>
          <w:b w:val="0"/>
          <w:bCs w:val="0"/>
          <w:color w:val="000000"/>
          <w:sz w:val="20"/>
          <w:szCs w:val="20"/>
        </w:rPr>
        <w:t>Las demás que se desprendan de la presente ley y su reglamento.</w:t>
      </w:r>
    </w:p>
    <w:p w:rsidR="00AD41E2" w:rsidRPr="00525202" w:rsidRDefault="00AD41E2" w:rsidP="00525202">
      <w:pPr>
        <w:spacing w:before="100" w:beforeAutospacing="1"/>
        <w:jc w:val="both"/>
        <w:rPr>
          <w:rFonts w:cs="Arial"/>
          <w:bCs/>
          <w:color w:val="000000"/>
          <w:sz w:val="20"/>
        </w:rPr>
      </w:pPr>
      <w:r w:rsidRPr="00525202">
        <w:rPr>
          <w:rFonts w:cs="Arial"/>
          <w:b/>
          <w:bCs/>
          <w:color w:val="000000"/>
          <w:sz w:val="20"/>
        </w:rPr>
        <w:t xml:space="preserve">II.- </w:t>
      </w:r>
      <w:r w:rsidRPr="00525202">
        <w:rPr>
          <w:rFonts w:cs="Arial"/>
          <w:bCs/>
          <w:color w:val="000000"/>
          <w:sz w:val="20"/>
        </w:rPr>
        <w:t>Del Director de Asuntos Jurídicos:</w:t>
      </w:r>
    </w:p>
    <w:p w:rsidR="00AD41E2" w:rsidRPr="00525202" w:rsidRDefault="00AD41E2" w:rsidP="00525202">
      <w:pPr>
        <w:pStyle w:val="Ttulo3"/>
        <w:spacing w:after="0"/>
        <w:jc w:val="both"/>
        <w:rPr>
          <w:b w:val="0"/>
          <w:bCs w:val="0"/>
          <w:color w:val="000000"/>
          <w:sz w:val="20"/>
          <w:szCs w:val="20"/>
        </w:rPr>
      </w:pPr>
      <w:r w:rsidRPr="00525202">
        <w:rPr>
          <w:sz w:val="20"/>
          <w:szCs w:val="20"/>
        </w:rPr>
        <w:t xml:space="preserve">a).- </w:t>
      </w:r>
      <w:r w:rsidRPr="00525202">
        <w:rPr>
          <w:b w:val="0"/>
          <w:bCs w:val="0"/>
          <w:color w:val="000000"/>
          <w:sz w:val="20"/>
          <w:szCs w:val="20"/>
        </w:rPr>
        <w:t>Asesorar en materia jurídica al Auditor Superior del Estado y a los Auditores Especiales, así como actuar como su órgano de consulta;</w:t>
      </w:r>
    </w:p>
    <w:p w:rsidR="00AD41E2" w:rsidRPr="00525202" w:rsidRDefault="00AD41E2" w:rsidP="00525202">
      <w:pPr>
        <w:pStyle w:val="Ttulo3"/>
        <w:spacing w:after="0"/>
        <w:jc w:val="both"/>
        <w:rPr>
          <w:b w:val="0"/>
          <w:sz w:val="20"/>
          <w:szCs w:val="20"/>
        </w:rPr>
      </w:pPr>
      <w:r w:rsidRPr="00525202">
        <w:rPr>
          <w:sz w:val="20"/>
          <w:szCs w:val="20"/>
        </w:rPr>
        <w:t xml:space="preserve">b).- </w:t>
      </w:r>
      <w:r w:rsidRPr="00525202">
        <w:rPr>
          <w:b w:val="0"/>
          <w:sz w:val="20"/>
          <w:szCs w:val="20"/>
        </w:rPr>
        <w:t>Instruir el recurso de reconsideración previsto en esta ley;</w:t>
      </w:r>
    </w:p>
    <w:p w:rsidR="00AD41E2" w:rsidRPr="00525202" w:rsidRDefault="00AD41E2" w:rsidP="00525202">
      <w:pPr>
        <w:pStyle w:val="Ttulo3"/>
        <w:spacing w:after="0"/>
        <w:jc w:val="both"/>
        <w:rPr>
          <w:b w:val="0"/>
          <w:bCs w:val="0"/>
          <w:color w:val="000000"/>
          <w:sz w:val="20"/>
          <w:szCs w:val="20"/>
        </w:rPr>
      </w:pPr>
      <w:r w:rsidRPr="00525202">
        <w:rPr>
          <w:sz w:val="20"/>
          <w:szCs w:val="20"/>
        </w:rPr>
        <w:t xml:space="preserve">c).- </w:t>
      </w:r>
      <w:r w:rsidRPr="00525202">
        <w:rPr>
          <w:b w:val="0"/>
          <w:sz w:val="20"/>
          <w:szCs w:val="20"/>
        </w:rPr>
        <w:t>Actuar por acuerdo del Auditor Superior, en representación de la Auditoría con poder general para pleitos y cobranzas con todas las facultades generales y las especiales que requieren cláusula especial conforme a la ley en términos del artículo 1890 del Código Civil para el Estado de Tamaulipas; por lo que podrá presentar y contestar todo tipo de demandas, denuncias y querellas ante toda autoridad judicial, administrativa o del trabajo sean estas Estatales o Federales, promover amparos y actuar en defensa de los intereses jurídicos de la propia Auditoría; y,</w:t>
      </w:r>
    </w:p>
    <w:p w:rsidR="00AD41E2" w:rsidRPr="00525202" w:rsidRDefault="00AD41E2" w:rsidP="00525202">
      <w:pPr>
        <w:pStyle w:val="Ttulo3"/>
        <w:spacing w:after="0"/>
        <w:jc w:val="both"/>
        <w:rPr>
          <w:b w:val="0"/>
          <w:bCs w:val="0"/>
          <w:color w:val="000000"/>
          <w:sz w:val="20"/>
          <w:szCs w:val="20"/>
        </w:rPr>
      </w:pPr>
      <w:r w:rsidRPr="00525202">
        <w:rPr>
          <w:bCs w:val="0"/>
          <w:color w:val="000000"/>
          <w:sz w:val="20"/>
          <w:szCs w:val="20"/>
        </w:rPr>
        <w:t xml:space="preserve">d).- </w:t>
      </w:r>
      <w:r w:rsidRPr="00525202">
        <w:rPr>
          <w:b w:val="0"/>
          <w:bCs w:val="0"/>
          <w:color w:val="000000"/>
          <w:sz w:val="20"/>
          <w:szCs w:val="20"/>
        </w:rPr>
        <w:t>Las demás que se desprendan de la presente ley y su reglamento.</w:t>
      </w:r>
    </w:p>
    <w:p w:rsidR="00AD41E2" w:rsidRPr="00525202" w:rsidRDefault="00AD41E2" w:rsidP="00525202">
      <w:pPr>
        <w:spacing w:before="100" w:beforeAutospacing="1"/>
        <w:jc w:val="both"/>
        <w:rPr>
          <w:rFonts w:cs="Arial"/>
          <w:bCs/>
          <w:color w:val="000000"/>
          <w:sz w:val="20"/>
        </w:rPr>
      </w:pPr>
      <w:r w:rsidRPr="00525202">
        <w:rPr>
          <w:rFonts w:cs="Arial"/>
          <w:b/>
          <w:bCs/>
          <w:color w:val="000000"/>
          <w:sz w:val="20"/>
        </w:rPr>
        <w:t>III.-</w:t>
      </w:r>
      <w:r w:rsidRPr="00525202">
        <w:rPr>
          <w:rFonts w:cs="Arial"/>
          <w:bCs/>
          <w:color w:val="000000"/>
          <w:sz w:val="20"/>
        </w:rPr>
        <w:t xml:space="preserve"> Del Director de Administración y Finanzas:</w:t>
      </w:r>
    </w:p>
    <w:p w:rsidR="00AD41E2" w:rsidRPr="00525202" w:rsidRDefault="00AD41E2" w:rsidP="00525202">
      <w:pPr>
        <w:spacing w:before="100" w:beforeAutospacing="1"/>
        <w:jc w:val="both"/>
        <w:rPr>
          <w:rFonts w:cs="Arial"/>
          <w:sz w:val="20"/>
        </w:rPr>
      </w:pPr>
      <w:r w:rsidRPr="00525202">
        <w:rPr>
          <w:rFonts w:cs="Arial"/>
          <w:b/>
          <w:sz w:val="20"/>
        </w:rPr>
        <w:t>a).-</w:t>
      </w:r>
      <w:r w:rsidRPr="00525202">
        <w:rPr>
          <w:rFonts w:cs="Arial"/>
          <w:sz w:val="20"/>
        </w:rPr>
        <w:t xml:space="preserve"> Administrar los recursos humanos, financieros, y materiales de la Auditoría Superior de conformidad con las disposiciones legales y reglamentarias que la rijan y de acuerdo con las políticas que emita el Auditor Superior del Estado;</w:t>
      </w:r>
    </w:p>
    <w:p w:rsidR="00AD41E2" w:rsidRPr="00525202" w:rsidRDefault="00AD41E2" w:rsidP="00525202">
      <w:pPr>
        <w:spacing w:before="100" w:beforeAutospacing="1"/>
        <w:jc w:val="both"/>
        <w:rPr>
          <w:rFonts w:cs="Arial"/>
          <w:sz w:val="20"/>
        </w:rPr>
      </w:pPr>
      <w:r w:rsidRPr="00525202">
        <w:rPr>
          <w:rFonts w:cs="Arial"/>
          <w:b/>
          <w:sz w:val="20"/>
        </w:rPr>
        <w:t>b).-</w:t>
      </w:r>
      <w:r w:rsidRPr="00525202">
        <w:rPr>
          <w:rFonts w:cs="Arial"/>
          <w:sz w:val="20"/>
        </w:rPr>
        <w:t xml:space="preserve"> Proveer los servicios que en general se requieran para el debido funcionamiento de las instalaciones en que se encuentre operando la propia Auditoría Superior del Estado;</w:t>
      </w:r>
    </w:p>
    <w:p w:rsidR="00AD41E2" w:rsidRPr="00525202" w:rsidRDefault="00AD41E2" w:rsidP="00525202">
      <w:pPr>
        <w:spacing w:before="100" w:beforeAutospacing="1"/>
        <w:jc w:val="both"/>
        <w:rPr>
          <w:rFonts w:cs="Arial"/>
          <w:bCs/>
          <w:color w:val="000000"/>
          <w:sz w:val="20"/>
        </w:rPr>
      </w:pPr>
      <w:r w:rsidRPr="00525202">
        <w:rPr>
          <w:rFonts w:cs="Arial"/>
          <w:b/>
          <w:sz w:val="20"/>
        </w:rPr>
        <w:t>c).-</w:t>
      </w:r>
      <w:r w:rsidRPr="00525202">
        <w:rPr>
          <w:rFonts w:cs="Arial"/>
          <w:sz w:val="20"/>
        </w:rPr>
        <w:t xml:space="preserve"> Preparar el anteproyecto de presupuesto anual, ejercer y controlar el ejercicio del presupuesto autorizado y elaborar la cuenta pública de la Auditoría, así como implementar y mantener un sistema de contabilidad que permita registrar el conjunto de operaciones que requiera su propia administración;</w:t>
      </w:r>
    </w:p>
    <w:p w:rsidR="00AD41E2" w:rsidRPr="00525202" w:rsidRDefault="00AD41E2" w:rsidP="00525202">
      <w:pPr>
        <w:pStyle w:val="Ttulo3"/>
        <w:spacing w:after="0"/>
        <w:jc w:val="both"/>
        <w:rPr>
          <w:b w:val="0"/>
          <w:bCs w:val="0"/>
          <w:color w:val="000000"/>
          <w:sz w:val="20"/>
          <w:szCs w:val="20"/>
        </w:rPr>
      </w:pPr>
      <w:r w:rsidRPr="00525202">
        <w:rPr>
          <w:sz w:val="20"/>
          <w:szCs w:val="20"/>
        </w:rPr>
        <w:t xml:space="preserve">d).- </w:t>
      </w:r>
      <w:r w:rsidRPr="00525202">
        <w:rPr>
          <w:b w:val="0"/>
          <w:sz w:val="20"/>
          <w:szCs w:val="20"/>
        </w:rPr>
        <w:t>Adquirir, con apego a las disposiciones legales aplicables, los bienes y servicios y celebrar los contratos que permitan suministrar los recursos materiales que solicitan sus unidades administrativas para su debido funcionamiento; y,</w:t>
      </w:r>
    </w:p>
    <w:p w:rsidR="00AD41E2" w:rsidRPr="00525202" w:rsidRDefault="00AD41E2" w:rsidP="00525202">
      <w:pPr>
        <w:pStyle w:val="Ttulo3"/>
        <w:spacing w:after="0"/>
        <w:jc w:val="both"/>
        <w:rPr>
          <w:b w:val="0"/>
          <w:bCs w:val="0"/>
          <w:color w:val="000000"/>
          <w:sz w:val="20"/>
          <w:szCs w:val="20"/>
        </w:rPr>
      </w:pPr>
      <w:r w:rsidRPr="00525202">
        <w:rPr>
          <w:sz w:val="20"/>
          <w:szCs w:val="20"/>
        </w:rPr>
        <w:t xml:space="preserve">e).- </w:t>
      </w:r>
      <w:r w:rsidRPr="00525202">
        <w:rPr>
          <w:b w:val="0"/>
          <w:sz w:val="20"/>
          <w:szCs w:val="20"/>
        </w:rPr>
        <w:t>Las demás que le señale el Auditor Superior del Estado y las disposiciones legales y administrativas aplicables.</w:t>
      </w:r>
    </w:p>
    <w:p w:rsidR="00AD41E2" w:rsidRPr="00525202" w:rsidRDefault="00AD41E2" w:rsidP="00525202">
      <w:pPr>
        <w:spacing w:before="100" w:beforeAutospacing="1"/>
        <w:jc w:val="both"/>
        <w:rPr>
          <w:rFonts w:cs="Arial"/>
          <w:color w:val="000000"/>
          <w:sz w:val="20"/>
        </w:rPr>
      </w:pPr>
      <w:r w:rsidRPr="00525202">
        <w:rPr>
          <w:rFonts w:cs="Arial"/>
          <w:b/>
          <w:color w:val="000000"/>
          <w:sz w:val="20"/>
        </w:rPr>
        <w:t xml:space="preserve">IV.- </w:t>
      </w:r>
      <w:r w:rsidRPr="00525202">
        <w:rPr>
          <w:rFonts w:cs="Arial"/>
          <w:bCs/>
          <w:color w:val="000000"/>
          <w:sz w:val="20"/>
        </w:rPr>
        <w:t>Del Director de Control y Evaluación:</w:t>
      </w:r>
    </w:p>
    <w:p w:rsidR="00AD41E2" w:rsidRPr="00525202" w:rsidRDefault="00AD41E2" w:rsidP="00525202">
      <w:pPr>
        <w:spacing w:before="100" w:beforeAutospacing="1"/>
        <w:jc w:val="both"/>
        <w:rPr>
          <w:rFonts w:cs="Arial"/>
          <w:bCs/>
          <w:color w:val="000000"/>
          <w:sz w:val="20"/>
        </w:rPr>
      </w:pPr>
      <w:r w:rsidRPr="00525202">
        <w:rPr>
          <w:rFonts w:cs="Arial"/>
          <w:b/>
          <w:bCs/>
          <w:color w:val="000000"/>
          <w:sz w:val="20"/>
        </w:rPr>
        <w:t xml:space="preserve">a).- </w:t>
      </w:r>
      <w:r w:rsidRPr="00525202">
        <w:rPr>
          <w:rFonts w:cs="Arial"/>
          <w:sz w:val="20"/>
        </w:rPr>
        <w:t>Acordar con el Auditor Superior, el despacho de los asuntos de su competencia y de las demás actividades que le sean encomendadas;</w:t>
      </w:r>
    </w:p>
    <w:p w:rsidR="00AD41E2" w:rsidRPr="00525202" w:rsidRDefault="00AD41E2" w:rsidP="00525202">
      <w:pPr>
        <w:spacing w:before="100" w:beforeAutospacing="1"/>
        <w:jc w:val="both"/>
        <w:rPr>
          <w:rFonts w:cs="Arial"/>
          <w:sz w:val="20"/>
        </w:rPr>
      </w:pPr>
      <w:r w:rsidRPr="00525202">
        <w:rPr>
          <w:rFonts w:cs="Arial"/>
          <w:b/>
          <w:bCs/>
          <w:color w:val="000000"/>
          <w:sz w:val="20"/>
        </w:rPr>
        <w:t xml:space="preserve">b).- </w:t>
      </w:r>
      <w:r w:rsidRPr="00525202">
        <w:rPr>
          <w:rFonts w:cs="Arial"/>
          <w:sz w:val="20"/>
        </w:rPr>
        <w:t>Mantener una permanente comunicación con el Auditor Superior, Auditores Especiales, el Secretario Técnico y Directores;</w:t>
      </w:r>
    </w:p>
    <w:p w:rsidR="00AD41E2" w:rsidRPr="00525202" w:rsidRDefault="00AD41E2" w:rsidP="00525202">
      <w:pPr>
        <w:spacing w:before="100" w:beforeAutospacing="1"/>
        <w:jc w:val="both"/>
        <w:rPr>
          <w:rFonts w:cs="Arial"/>
          <w:bCs/>
          <w:color w:val="000000"/>
          <w:sz w:val="20"/>
        </w:rPr>
      </w:pPr>
      <w:r w:rsidRPr="00525202">
        <w:rPr>
          <w:rFonts w:cs="Arial"/>
          <w:b/>
          <w:bCs/>
          <w:color w:val="000000"/>
          <w:sz w:val="20"/>
        </w:rPr>
        <w:lastRenderedPageBreak/>
        <w:t xml:space="preserve">c).- </w:t>
      </w:r>
      <w:r w:rsidRPr="00525202">
        <w:rPr>
          <w:rFonts w:cs="Arial"/>
          <w:sz w:val="20"/>
        </w:rPr>
        <w:t>Elaborar y someter a consideración del Auditor Superior con la debida anticipación, el programa anual de actividades de su competencia, llevando un control sobre su avance y resultados;</w:t>
      </w:r>
    </w:p>
    <w:p w:rsidR="00AD41E2" w:rsidRPr="00525202" w:rsidRDefault="00AD41E2" w:rsidP="00525202">
      <w:pPr>
        <w:spacing w:before="100" w:beforeAutospacing="1"/>
        <w:jc w:val="both"/>
        <w:rPr>
          <w:rFonts w:cs="Arial"/>
          <w:bCs/>
          <w:color w:val="000000"/>
          <w:sz w:val="20"/>
        </w:rPr>
      </w:pPr>
      <w:r w:rsidRPr="00525202">
        <w:rPr>
          <w:rFonts w:cs="Arial"/>
          <w:b/>
          <w:bCs/>
          <w:color w:val="000000"/>
          <w:sz w:val="20"/>
        </w:rPr>
        <w:t xml:space="preserve">d).- </w:t>
      </w:r>
      <w:r w:rsidRPr="00525202">
        <w:rPr>
          <w:rFonts w:cs="Arial"/>
          <w:sz w:val="20"/>
        </w:rPr>
        <w:t>Revisar y verificar que todas las actividades que se desarrollan en las áreas que conforman la estructura orgánica de la Auditoría, se realicen de acuerdo y en apego estricto a las políticas, su normatividad y procedimientos establecidos;</w:t>
      </w:r>
    </w:p>
    <w:p w:rsidR="00AD41E2" w:rsidRDefault="00AD41E2" w:rsidP="00525202">
      <w:pPr>
        <w:pStyle w:val="Ttulo3"/>
        <w:spacing w:after="0"/>
        <w:jc w:val="both"/>
        <w:rPr>
          <w:b w:val="0"/>
          <w:sz w:val="20"/>
          <w:szCs w:val="20"/>
        </w:rPr>
      </w:pPr>
      <w:r w:rsidRPr="00525202">
        <w:rPr>
          <w:sz w:val="20"/>
          <w:szCs w:val="20"/>
        </w:rPr>
        <w:t xml:space="preserve">e).- </w:t>
      </w:r>
      <w:r w:rsidRPr="00525202">
        <w:rPr>
          <w:b w:val="0"/>
          <w:sz w:val="20"/>
          <w:szCs w:val="20"/>
        </w:rPr>
        <w:t>Analizar y evaluar que todas  las actividades que se desarrollan en el cumplimiento del objeto de la Auditoría se realicen con eficacia, eficiencia y calidad; y,</w:t>
      </w:r>
    </w:p>
    <w:p w:rsidR="004C7E54" w:rsidRPr="004C7E54" w:rsidRDefault="004C7E54" w:rsidP="004C7E54">
      <w:pPr>
        <w:rPr>
          <w:lang w:val="es-ES_tradnl"/>
        </w:rPr>
      </w:pPr>
    </w:p>
    <w:p w:rsidR="00AD41E2" w:rsidRDefault="00AD41E2" w:rsidP="004C7E54">
      <w:pPr>
        <w:jc w:val="both"/>
        <w:rPr>
          <w:rFonts w:cs="Arial"/>
          <w:bCs/>
          <w:color w:val="000000"/>
          <w:sz w:val="20"/>
        </w:rPr>
      </w:pPr>
      <w:r w:rsidRPr="00525202">
        <w:rPr>
          <w:rFonts w:cs="Arial"/>
          <w:b/>
          <w:sz w:val="20"/>
        </w:rPr>
        <w:t xml:space="preserve">f).- </w:t>
      </w:r>
      <w:r w:rsidRPr="00525202">
        <w:rPr>
          <w:rFonts w:cs="Arial"/>
          <w:bCs/>
          <w:color w:val="000000"/>
          <w:sz w:val="20"/>
        </w:rPr>
        <w:t>Las demás que se desprendan de la presente ley y su reglamento.</w:t>
      </w:r>
    </w:p>
    <w:p w:rsidR="004C7E54" w:rsidRDefault="004C7E54" w:rsidP="004C7E54">
      <w:pPr>
        <w:jc w:val="both"/>
        <w:rPr>
          <w:rFonts w:cs="Arial"/>
          <w:bCs/>
          <w:color w:val="000000"/>
          <w:sz w:val="20"/>
        </w:rPr>
      </w:pPr>
    </w:p>
    <w:p w:rsidR="00857FFD" w:rsidRPr="00525202" w:rsidRDefault="006C3EBE" w:rsidP="004C7E54">
      <w:pPr>
        <w:jc w:val="both"/>
        <w:rPr>
          <w:rFonts w:cs="Arial"/>
          <w:sz w:val="20"/>
          <w:lang w:val="es-ES_tradnl"/>
        </w:rPr>
      </w:pPr>
      <w:r>
        <w:rPr>
          <w:rFonts w:cs="Arial"/>
          <w:b/>
          <w:bCs/>
          <w:sz w:val="20"/>
          <w:lang w:val="es-ES_tradnl"/>
        </w:rPr>
        <w:t>ARTÍCULO</w:t>
      </w:r>
      <w:r w:rsidR="00857FFD" w:rsidRPr="00525202">
        <w:rPr>
          <w:rFonts w:cs="Arial"/>
          <w:sz w:val="20"/>
          <w:lang w:val="es-ES_tradnl"/>
        </w:rPr>
        <w:t xml:space="preserve"> </w:t>
      </w:r>
      <w:r w:rsidR="00857FFD" w:rsidRPr="00525202">
        <w:rPr>
          <w:rFonts w:cs="Arial"/>
          <w:b/>
          <w:sz w:val="20"/>
          <w:lang w:val="es-ES_tradnl"/>
        </w:rPr>
        <w:t xml:space="preserve">14.- </w:t>
      </w:r>
      <w:r w:rsidR="00857FFD" w:rsidRPr="00525202">
        <w:rPr>
          <w:rFonts w:cs="Arial"/>
          <w:sz w:val="20"/>
          <w:lang w:val="es-ES_tradnl"/>
        </w:rPr>
        <w:t>Las atribuciones del resto del personal, se precisarán en el reglamento de la presente ley.</w:t>
      </w:r>
    </w:p>
    <w:p w:rsidR="00857FFD" w:rsidRPr="00525202" w:rsidRDefault="00857FFD" w:rsidP="00525202">
      <w:pPr>
        <w:tabs>
          <w:tab w:val="num" w:pos="2160"/>
        </w:tabs>
        <w:ind w:left="720"/>
        <w:jc w:val="both"/>
        <w:rPr>
          <w:rFonts w:cs="Arial"/>
          <w:sz w:val="20"/>
          <w:lang w:val="es-ES_tradnl"/>
        </w:rPr>
      </w:pPr>
    </w:p>
    <w:p w:rsidR="00857FFD" w:rsidRPr="00525202" w:rsidRDefault="006C3EBE" w:rsidP="00525202">
      <w:pPr>
        <w:ind w:left="720"/>
        <w:jc w:val="center"/>
        <w:rPr>
          <w:rFonts w:cs="Arial"/>
          <w:b/>
          <w:sz w:val="20"/>
          <w:lang w:val="es-ES_tradnl"/>
        </w:rPr>
      </w:pPr>
      <w:r>
        <w:rPr>
          <w:rFonts w:cs="Arial"/>
          <w:b/>
          <w:sz w:val="20"/>
          <w:lang w:val="es-ES_tradnl"/>
        </w:rPr>
        <w:t>CAPÍTULO</w:t>
      </w:r>
      <w:r w:rsidR="00857FFD" w:rsidRPr="00525202">
        <w:rPr>
          <w:rFonts w:cs="Arial"/>
          <w:b/>
          <w:sz w:val="20"/>
          <w:lang w:val="es-ES_tradnl"/>
        </w:rPr>
        <w:t xml:space="preserve"> TERCERO</w:t>
      </w:r>
    </w:p>
    <w:p w:rsidR="00857FFD" w:rsidRPr="00525202" w:rsidRDefault="00857FFD" w:rsidP="00525202">
      <w:pPr>
        <w:ind w:left="720"/>
        <w:jc w:val="center"/>
        <w:rPr>
          <w:rFonts w:cs="Arial"/>
          <w:b/>
          <w:sz w:val="20"/>
          <w:lang w:val="es-ES_tradnl"/>
        </w:rPr>
      </w:pPr>
      <w:r w:rsidRPr="00525202">
        <w:rPr>
          <w:rFonts w:cs="Arial"/>
          <w:b/>
          <w:sz w:val="20"/>
          <w:lang w:val="es-ES_tradnl"/>
        </w:rPr>
        <w:t>DE SU OBJETIVO Y SUS FUNCIONES</w:t>
      </w:r>
    </w:p>
    <w:p w:rsidR="00882153" w:rsidRPr="00525202" w:rsidRDefault="006C3EBE" w:rsidP="00525202">
      <w:pPr>
        <w:spacing w:before="100" w:beforeAutospacing="1"/>
        <w:jc w:val="both"/>
        <w:rPr>
          <w:rFonts w:cs="Arial"/>
          <w:color w:val="000000"/>
          <w:sz w:val="20"/>
        </w:rPr>
      </w:pPr>
      <w:r>
        <w:rPr>
          <w:rFonts w:cs="Arial"/>
          <w:b/>
          <w:bCs/>
          <w:color w:val="000000"/>
          <w:sz w:val="20"/>
        </w:rPr>
        <w:t>ARTÍCULO</w:t>
      </w:r>
      <w:r w:rsidR="00882153" w:rsidRPr="00525202">
        <w:rPr>
          <w:rFonts w:cs="Arial"/>
          <w:b/>
          <w:bCs/>
          <w:color w:val="000000"/>
          <w:sz w:val="20"/>
        </w:rPr>
        <w:t xml:space="preserve"> 15.-</w:t>
      </w:r>
      <w:r w:rsidR="00882153" w:rsidRPr="00525202">
        <w:rPr>
          <w:rFonts w:cs="Arial"/>
          <w:color w:val="000000"/>
          <w:sz w:val="20"/>
        </w:rPr>
        <w:t xml:space="preserve"> La Auditoría, tiene por objeto revisar</w:t>
      </w:r>
      <w:r w:rsidR="00882153" w:rsidRPr="00525202">
        <w:rPr>
          <w:rFonts w:cs="Arial"/>
          <w:b/>
          <w:bCs/>
          <w:color w:val="000000"/>
          <w:sz w:val="20"/>
        </w:rPr>
        <w:t xml:space="preserve"> </w:t>
      </w:r>
      <w:r w:rsidR="00882153" w:rsidRPr="00525202">
        <w:rPr>
          <w:rFonts w:cs="Arial"/>
          <w:color w:val="000000"/>
          <w:sz w:val="20"/>
        </w:rPr>
        <w:t xml:space="preserve">las cuentas públicas </w:t>
      </w:r>
      <w:r w:rsidR="00882153" w:rsidRPr="00525202">
        <w:rPr>
          <w:rFonts w:cs="Arial"/>
          <w:bCs/>
          <w:color w:val="000000"/>
          <w:sz w:val="20"/>
        </w:rPr>
        <w:t>presentadas</w:t>
      </w:r>
      <w:r w:rsidR="00882153" w:rsidRPr="00525202">
        <w:rPr>
          <w:rFonts w:cs="Arial"/>
          <w:color w:val="000000"/>
          <w:sz w:val="20"/>
        </w:rPr>
        <w:t xml:space="preserve"> </w:t>
      </w:r>
      <w:r w:rsidR="00882153" w:rsidRPr="00525202">
        <w:rPr>
          <w:rFonts w:cs="Arial"/>
          <w:bCs/>
          <w:color w:val="000000"/>
          <w:sz w:val="20"/>
        </w:rPr>
        <w:t>por</w:t>
      </w:r>
      <w:r w:rsidR="00882153" w:rsidRPr="00525202">
        <w:rPr>
          <w:rFonts w:cs="Arial"/>
          <w:b/>
          <w:bCs/>
          <w:color w:val="000000"/>
          <w:sz w:val="20"/>
        </w:rPr>
        <w:t xml:space="preserve"> </w:t>
      </w:r>
      <w:r w:rsidR="00882153" w:rsidRPr="00525202">
        <w:rPr>
          <w:rFonts w:cs="Arial"/>
          <w:bCs/>
          <w:color w:val="000000"/>
          <w:sz w:val="20"/>
        </w:rPr>
        <w:t>las entidades sujetas de fiscalización en los términos del artículo 25 de ésta ley, así como de las instituciones u oficinas que administren recursos económicos o valores de las mismas.</w:t>
      </w:r>
    </w:p>
    <w:p w:rsidR="00857FFD" w:rsidRPr="00525202" w:rsidRDefault="00857FFD" w:rsidP="00525202">
      <w:pPr>
        <w:jc w:val="both"/>
        <w:rPr>
          <w:rFonts w:cs="Arial"/>
          <w:sz w:val="20"/>
        </w:rPr>
      </w:pPr>
    </w:p>
    <w:p w:rsidR="00857FFD" w:rsidRPr="00525202" w:rsidRDefault="00857FFD" w:rsidP="00525202">
      <w:pPr>
        <w:pStyle w:val="Textoindependiente"/>
        <w:rPr>
          <w:sz w:val="20"/>
          <w:szCs w:val="20"/>
        </w:rPr>
      </w:pPr>
      <w:r w:rsidRPr="00525202">
        <w:rPr>
          <w:sz w:val="20"/>
          <w:szCs w:val="20"/>
        </w:rPr>
        <w:t>La revisión comprenderá, la comprobación del ejercicio de las partidas de egresos e ingresos, asimismo  incluirá una revisión legal y contable de dichas partidas, cuidando que estén debidamente justificadas y comprobadas conforme al sistema de contabilidad que determine la Auditoría, el cual deberá ser aprobado por la Comisión y dado a conocer a las entidades sujetas de fiscalización.</w:t>
      </w:r>
    </w:p>
    <w:p w:rsidR="00857FFD" w:rsidRPr="00525202" w:rsidRDefault="00857FFD" w:rsidP="00525202">
      <w:pPr>
        <w:pStyle w:val="Textoindependiente2"/>
        <w:tabs>
          <w:tab w:val="num" w:pos="2160"/>
        </w:tabs>
        <w:spacing w:line="240" w:lineRule="auto"/>
        <w:rPr>
          <w:sz w:val="20"/>
        </w:rPr>
      </w:pPr>
    </w:p>
    <w:p w:rsidR="00857FFD" w:rsidRPr="00525202" w:rsidRDefault="00857FFD" w:rsidP="00525202">
      <w:pPr>
        <w:pStyle w:val="Textoindependiente2"/>
        <w:spacing w:line="240" w:lineRule="auto"/>
        <w:rPr>
          <w:bCs/>
          <w:sz w:val="20"/>
        </w:rPr>
      </w:pPr>
      <w:r w:rsidRPr="00525202">
        <w:rPr>
          <w:bCs/>
          <w:sz w:val="20"/>
        </w:rPr>
        <w:t>La fiscalización que realice la Auditoría se realizará de manera independiente y autónoma de cualquier otra forma de control interno que practiquen las entidades sujetas de fiscalización.</w:t>
      </w:r>
    </w:p>
    <w:p w:rsidR="00B06CD4" w:rsidRPr="00525202" w:rsidRDefault="00B06CD4" w:rsidP="00525202">
      <w:pPr>
        <w:pStyle w:val="Textoindependiente2"/>
        <w:spacing w:line="240" w:lineRule="auto"/>
        <w:rPr>
          <w:bCs/>
          <w:sz w:val="20"/>
        </w:rPr>
      </w:pPr>
    </w:p>
    <w:p w:rsidR="00B06CD4" w:rsidRDefault="00B06CD4" w:rsidP="00525202">
      <w:pPr>
        <w:ind w:right="-93"/>
        <w:jc w:val="both"/>
        <w:rPr>
          <w:rFonts w:cs="Arial"/>
          <w:sz w:val="20"/>
        </w:rPr>
      </w:pPr>
      <w:r w:rsidRPr="00525202">
        <w:rPr>
          <w:rFonts w:cs="Arial"/>
          <w:sz w:val="20"/>
        </w:rPr>
        <w:t>En cualquier caso la función de fiscalización se desarrollará conforme a los principios de posterioridad, anualidad, legalidad, imparcialidad y confiabilidad.</w:t>
      </w:r>
    </w:p>
    <w:p w:rsidR="00C44478" w:rsidRPr="00525202" w:rsidRDefault="00C44478" w:rsidP="00525202">
      <w:pPr>
        <w:ind w:right="-93"/>
        <w:jc w:val="both"/>
        <w:rPr>
          <w:rFonts w:cs="Arial"/>
          <w:sz w:val="20"/>
        </w:rPr>
      </w:pPr>
    </w:p>
    <w:p w:rsidR="00882153" w:rsidRDefault="006C3EBE" w:rsidP="00C44478">
      <w:pPr>
        <w:jc w:val="both"/>
        <w:rPr>
          <w:rFonts w:cs="Arial"/>
          <w:color w:val="000000"/>
          <w:sz w:val="20"/>
        </w:rPr>
      </w:pPr>
      <w:r>
        <w:rPr>
          <w:rFonts w:cs="Arial"/>
          <w:b/>
          <w:bCs/>
          <w:color w:val="000000"/>
          <w:sz w:val="20"/>
        </w:rPr>
        <w:t>ARTÍCULO</w:t>
      </w:r>
      <w:r w:rsidR="00882153" w:rsidRPr="00525202">
        <w:rPr>
          <w:rFonts w:cs="Arial"/>
          <w:b/>
          <w:bCs/>
          <w:color w:val="000000"/>
          <w:sz w:val="20"/>
        </w:rPr>
        <w:t xml:space="preserve"> 16.- </w:t>
      </w:r>
      <w:r w:rsidR="00882153" w:rsidRPr="00525202">
        <w:rPr>
          <w:rFonts w:cs="Arial"/>
          <w:color w:val="000000"/>
          <w:sz w:val="20"/>
        </w:rPr>
        <w:t>La revisión y fiscalización superior de la cuenta pública tienen por objeto determinar:</w:t>
      </w:r>
    </w:p>
    <w:p w:rsidR="00C44478" w:rsidRDefault="00C44478" w:rsidP="00C44478">
      <w:pPr>
        <w:jc w:val="both"/>
        <w:rPr>
          <w:rFonts w:cs="Arial"/>
          <w:color w:val="000000"/>
          <w:sz w:val="20"/>
        </w:rPr>
      </w:pPr>
    </w:p>
    <w:p w:rsidR="00297EC5" w:rsidRPr="00525202" w:rsidRDefault="00297EC5" w:rsidP="00C44478">
      <w:pPr>
        <w:tabs>
          <w:tab w:val="num" w:pos="1702"/>
        </w:tabs>
        <w:spacing w:after="240"/>
        <w:jc w:val="both"/>
        <w:rPr>
          <w:rFonts w:cs="Arial"/>
          <w:snapToGrid w:val="0"/>
          <w:sz w:val="20"/>
        </w:rPr>
      </w:pPr>
      <w:r w:rsidRPr="00525202">
        <w:rPr>
          <w:rFonts w:cs="Arial"/>
          <w:b/>
          <w:snapToGrid w:val="0"/>
          <w:sz w:val="20"/>
          <w:lang w:val="es-ES_tradnl"/>
        </w:rPr>
        <w:t xml:space="preserve">I.- </w:t>
      </w:r>
      <w:r w:rsidRPr="00525202">
        <w:rPr>
          <w:rFonts w:cs="Arial"/>
          <w:snapToGrid w:val="0"/>
          <w:sz w:val="20"/>
        </w:rPr>
        <w:t>Si los programas y su ejecución se ajustan a los términos y montos aprobados;</w:t>
      </w:r>
    </w:p>
    <w:p w:rsidR="00297EC5" w:rsidRPr="00525202" w:rsidRDefault="00297EC5" w:rsidP="00C44478">
      <w:pPr>
        <w:tabs>
          <w:tab w:val="num" w:pos="1702"/>
        </w:tabs>
        <w:spacing w:after="240"/>
        <w:jc w:val="both"/>
        <w:rPr>
          <w:rFonts w:cs="Arial"/>
          <w:snapToGrid w:val="0"/>
          <w:sz w:val="20"/>
        </w:rPr>
      </w:pPr>
      <w:r w:rsidRPr="00525202">
        <w:rPr>
          <w:rFonts w:cs="Arial"/>
          <w:b/>
          <w:snapToGrid w:val="0"/>
          <w:sz w:val="20"/>
        </w:rPr>
        <w:t xml:space="preserve">II.- </w:t>
      </w:r>
      <w:r w:rsidRPr="00525202">
        <w:rPr>
          <w:rFonts w:cs="Arial"/>
          <w:snapToGrid w:val="0"/>
          <w:sz w:val="20"/>
        </w:rPr>
        <w:t>Si las cantidades correspondientes a los ingresos o a los egresos, se ajustan o corresponden a los conceptos y a las partidas respectivas;</w:t>
      </w:r>
    </w:p>
    <w:p w:rsidR="00857FFD" w:rsidRPr="00525202" w:rsidRDefault="00297EC5" w:rsidP="00C44478">
      <w:pPr>
        <w:tabs>
          <w:tab w:val="num" w:pos="1702"/>
        </w:tabs>
        <w:spacing w:after="240"/>
        <w:jc w:val="both"/>
        <w:rPr>
          <w:rFonts w:cs="Arial"/>
          <w:snapToGrid w:val="0"/>
          <w:sz w:val="20"/>
        </w:rPr>
      </w:pPr>
      <w:r w:rsidRPr="00525202">
        <w:rPr>
          <w:rFonts w:cs="Arial"/>
          <w:b/>
          <w:snapToGrid w:val="0"/>
          <w:sz w:val="20"/>
        </w:rPr>
        <w:t>II</w:t>
      </w:r>
      <w:r w:rsidR="00857FFD" w:rsidRPr="00525202">
        <w:rPr>
          <w:rFonts w:cs="Arial"/>
          <w:b/>
          <w:snapToGrid w:val="0"/>
          <w:sz w:val="20"/>
        </w:rPr>
        <w:t xml:space="preserve">I.- </w:t>
      </w:r>
      <w:r w:rsidR="00857FFD" w:rsidRPr="00525202">
        <w:rPr>
          <w:rFonts w:cs="Arial"/>
          <w:snapToGrid w:val="0"/>
          <w:sz w:val="20"/>
        </w:rPr>
        <w:t>El desempeño, eficiencia, eficacia y economía, en el cumplimiento de los programas con base en los indicadores aprobados en el presupuesto;</w:t>
      </w:r>
    </w:p>
    <w:p w:rsidR="00857FFD" w:rsidRPr="00525202" w:rsidRDefault="00857FFD" w:rsidP="00C44478">
      <w:pPr>
        <w:tabs>
          <w:tab w:val="num" w:pos="1702"/>
        </w:tabs>
        <w:spacing w:after="240"/>
        <w:jc w:val="both"/>
        <w:rPr>
          <w:rFonts w:cs="Arial"/>
          <w:snapToGrid w:val="0"/>
          <w:sz w:val="20"/>
        </w:rPr>
      </w:pPr>
      <w:r w:rsidRPr="00525202">
        <w:rPr>
          <w:rFonts w:cs="Arial"/>
          <w:b/>
          <w:snapToGrid w:val="0"/>
          <w:sz w:val="20"/>
        </w:rPr>
        <w:t>I</w:t>
      </w:r>
      <w:r w:rsidR="00297EC5" w:rsidRPr="00525202">
        <w:rPr>
          <w:rFonts w:cs="Arial"/>
          <w:b/>
          <w:snapToGrid w:val="0"/>
          <w:sz w:val="20"/>
        </w:rPr>
        <w:t>V</w:t>
      </w:r>
      <w:r w:rsidRPr="00525202">
        <w:rPr>
          <w:rFonts w:cs="Arial"/>
          <w:b/>
          <w:snapToGrid w:val="0"/>
          <w:sz w:val="20"/>
        </w:rPr>
        <w:t xml:space="preserve">.- </w:t>
      </w:r>
      <w:r w:rsidRPr="00525202">
        <w:rPr>
          <w:rFonts w:cs="Arial"/>
          <w:snapToGrid w:val="0"/>
          <w:sz w:val="20"/>
        </w:rPr>
        <w:t>Si los recursos provenientes de financiamiento se obtuvieron en los términos autorizados y se aplicaron con la periodicidad y forma establecidas por las leyes y demás disposiciones aplicables, y si se cumplieron los compromisos adquiridos en los actos respectivos;</w:t>
      </w:r>
    </w:p>
    <w:p w:rsidR="00882153" w:rsidRPr="00525202" w:rsidRDefault="00882153" w:rsidP="00C44478">
      <w:pPr>
        <w:spacing w:after="240"/>
        <w:jc w:val="both"/>
        <w:rPr>
          <w:rFonts w:cs="Arial"/>
          <w:color w:val="000000"/>
          <w:sz w:val="20"/>
        </w:rPr>
      </w:pPr>
      <w:r w:rsidRPr="00525202">
        <w:rPr>
          <w:rFonts w:cs="Arial"/>
          <w:b/>
          <w:bCs/>
          <w:color w:val="000000"/>
          <w:sz w:val="20"/>
        </w:rPr>
        <w:t>V</w:t>
      </w:r>
      <w:r w:rsidRPr="00525202">
        <w:rPr>
          <w:rFonts w:cs="Arial"/>
          <w:b/>
          <w:color w:val="000000"/>
          <w:sz w:val="20"/>
        </w:rPr>
        <w:t>.-</w:t>
      </w:r>
      <w:r w:rsidRPr="00525202">
        <w:rPr>
          <w:rFonts w:cs="Arial"/>
          <w:color w:val="000000"/>
          <w:sz w:val="20"/>
        </w:rPr>
        <w:t xml:space="preserve"> En forma posterior a la conclusión de los procesos correspondientes, el resultado de la gestión financiera de </w:t>
      </w:r>
      <w:r w:rsidRPr="00525202">
        <w:rPr>
          <w:rFonts w:cs="Arial"/>
          <w:bCs/>
          <w:color w:val="000000"/>
          <w:sz w:val="20"/>
        </w:rPr>
        <w:t>las entidades sujetas de fiscalización.</w:t>
      </w:r>
    </w:p>
    <w:p w:rsidR="00857FFD" w:rsidRDefault="00857FFD" w:rsidP="00C44478">
      <w:pPr>
        <w:tabs>
          <w:tab w:val="num" w:pos="1702"/>
        </w:tabs>
        <w:spacing w:after="240"/>
        <w:jc w:val="both"/>
        <w:rPr>
          <w:rFonts w:cs="Arial"/>
          <w:snapToGrid w:val="0"/>
          <w:sz w:val="20"/>
        </w:rPr>
      </w:pPr>
      <w:r w:rsidRPr="00525202">
        <w:rPr>
          <w:rFonts w:cs="Arial"/>
          <w:b/>
          <w:snapToGrid w:val="0"/>
          <w:sz w:val="20"/>
        </w:rPr>
        <w:t>V</w:t>
      </w:r>
      <w:r w:rsidR="00297EC5" w:rsidRPr="00525202">
        <w:rPr>
          <w:rFonts w:cs="Arial"/>
          <w:b/>
          <w:snapToGrid w:val="0"/>
          <w:sz w:val="20"/>
        </w:rPr>
        <w:t>I</w:t>
      </w:r>
      <w:r w:rsidRPr="00525202">
        <w:rPr>
          <w:rFonts w:cs="Arial"/>
          <w:b/>
          <w:snapToGrid w:val="0"/>
          <w:sz w:val="20"/>
        </w:rPr>
        <w:t xml:space="preserve">.- </w:t>
      </w:r>
      <w:r w:rsidRPr="00525202">
        <w:rPr>
          <w:rFonts w:cs="Arial"/>
          <w:snapToGrid w:val="0"/>
          <w:sz w:val="20"/>
        </w:rPr>
        <w:t>Si en la gestión financiera se cumple con las leyes, decretos, reglamentos y demás disposiciones aplicables en materia de sistemas de registro y contabilidad gubernamental; contratación de servicios, obra pública, adquisiciones, arrendamientos, conservación, uso, destino, afectación, enajenación y baja de bienes muebles e inmuebles; almacenes y demás activos y recursos materiales;</w:t>
      </w:r>
    </w:p>
    <w:p w:rsidR="00770F09" w:rsidRPr="00525202" w:rsidRDefault="00770F09" w:rsidP="00C44478">
      <w:pPr>
        <w:tabs>
          <w:tab w:val="num" w:pos="1702"/>
        </w:tabs>
        <w:spacing w:after="240"/>
        <w:jc w:val="both"/>
        <w:rPr>
          <w:rFonts w:cs="Arial"/>
          <w:snapToGrid w:val="0"/>
          <w:sz w:val="20"/>
        </w:rPr>
      </w:pPr>
    </w:p>
    <w:p w:rsidR="00882153" w:rsidRPr="00525202" w:rsidRDefault="00882153" w:rsidP="00C44478">
      <w:pPr>
        <w:spacing w:after="240"/>
        <w:jc w:val="both"/>
        <w:rPr>
          <w:rFonts w:cs="Arial"/>
          <w:bCs/>
          <w:color w:val="000000"/>
          <w:sz w:val="20"/>
        </w:rPr>
      </w:pPr>
      <w:r w:rsidRPr="00525202">
        <w:rPr>
          <w:rFonts w:cs="Arial"/>
          <w:b/>
          <w:bCs/>
          <w:color w:val="000000"/>
          <w:sz w:val="20"/>
        </w:rPr>
        <w:lastRenderedPageBreak/>
        <w:t>VII.-</w:t>
      </w:r>
      <w:r w:rsidRPr="00525202">
        <w:rPr>
          <w:rFonts w:cs="Arial"/>
          <w:color w:val="000000"/>
          <w:sz w:val="20"/>
        </w:rPr>
        <w:t xml:space="preserve"> Si la recaudación, administración y aplicación de recursos, y si los actos, contratos, convenios, concesiones u operaciones que las entidades </w:t>
      </w:r>
      <w:r w:rsidRPr="00525202">
        <w:rPr>
          <w:rFonts w:cs="Arial"/>
          <w:bCs/>
          <w:color w:val="000000"/>
          <w:sz w:val="20"/>
        </w:rPr>
        <w:t>sujetas de fiscalización</w:t>
      </w:r>
      <w:r w:rsidRPr="00525202">
        <w:rPr>
          <w:rFonts w:cs="Arial"/>
          <w:color w:val="000000"/>
          <w:sz w:val="20"/>
        </w:rPr>
        <w:t xml:space="preserve"> celebren o realicen, se ajustan a la legalidad, y si no han causado daños o perjuicios en contra del Estado en su Hacienda Pública o al patrimonio de </w:t>
      </w:r>
      <w:r w:rsidRPr="00525202">
        <w:rPr>
          <w:rFonts w:cs="Arial"/>
          <w:bCs/>
          <w:color w:val="000000"/>
          <w:sz w:val="20"/>
        </w:rPr>
        <w:t>las entidades sujetas de fiscalización;</w:t>
      </w:r>
    </w:p>
    <w:p w:rsidR="00B06CD4" w:rsidRPr="00525202" w:rsidRDefault="00857FFD" w:rsidP="00C44478">
      <w:pPr>
        <w:spacing w:after="240"/>
        <w:ind w:right="-93"/>
        <w:jc w:val="both"/>
        <w:rPr>
          <w:rFonts w:cs="Arial"/>
          <w:sz w:val="20"/>
        </w:rPr>
      </w:pPr>
      <w:r w:rsidRPr="00525202">
        <w:rPr>
          <w:rFonts w:cs="Arial"/>
          <w:b/>
          <w:snapToGrid w:val="0"/>
          <w:sz w:val="20"/>
        </w:rPr>
        <w:t>VI</w:t>
      </w:r>
      <w:r w:rsidR="00297EC5" w:rsidRPr="00525202">
        <w:rPr>
          <w:rFonts w:cs="Arial"/>
          <w:b/>
          <w:snapToGrid w:val="0"/>
          <w:sz w:val="20"/>
        </w:rPr>
        <w:t>II</w:t>
      </w:r>
      <w:r w:rsidRPr="00525202">
        <w:rPr>
          <w:rFonts w:cs="Arial"/>
          <w:b/>
          <w:snapToGrid w:val="0"/>
          <w:sz w:val="20"/>
        </w:rPr>
        <w:t xml:space="preserve">.- </w:t>
      </w:r>
      <w:r w:rsidR="00B06CD4" w:rsidRPr="00525202">
        <w:rPr>
          <w:rFonts w:cs="Arial"/>
          <w:sz w:val="20"/>
        </w:rPr>
        <w:t>Las responsabilidades a que haya lugar;</w:t>
      </w:r>
    </w:p>
    <w:p w:rsidR="00B06CD4" w:rsidRPr="00525202" w:rsidRDefault="00857FFD" w:rsidP="00C44478">
      <w:pPr>
        <w:spacing w:after="240"/>
        <w:ind w:right="-93"/>
        <w:jc w:val="both"/>
        <w:rPr>
          <w:rFonts w:cs="Arial"/>
          <w:sz w:val="20"/>
        </w:rPr>
      </w:pPr>
      <w:r w:rsidRPr="00525202">
        <w:rPr>
          <w:rFonts w:cs="Arial"/>
          <w:b/>
          <w:snapToGrid w:val="0"/>
          <w:sz w:val="20"/>
          <w:lang w:val="es-ES_tradnl"/>
        </w:rPr>
        <w:t>I</w:t>
      </w:r>
      <w:r w:rsidR="00297EC5" w:rsidRPr="00525202">
        <w:rPr>
          <w:rFonts w:cs="Arial"/>
          <w:b/>
          <w:snapToGrid w:val="0"/>
          <w:sz w:val="20"/>
          <w:lang w:val="es-ES_tradnl"/>
        </w:rPr>
        <w:t>X</w:t>
      </w:r>
      <w:r w:rsidRPr="00525202">
        <w:rPr>
          <w:rFonts w:cs="Arial"/>
          <w:b/>
          <w:snapToGrid w:val="0"/>
          <w:sz w:val="20"/>
          <w:lang w:val="es-ES_tradnl"/>
        </w:rPr>
        <w:t xml:space="preserve">.- </w:t>
      </w:r>
      <w:r w:rsidR="00B06CD4" w:rsidRPr="00525202">
        <w:rPr>
          <w:rFonts w:cs="Arial"/>
          <w:sz w:val="20"/>
        </w:rPr>
        <w:t>Que la administración y el ejercicio de los recursos públicos de las entidades sujetas de fiscalización, observen los principios de eficiencia, eficacia, transparencia y honradez para satisfacer los objetivos a los que estén destinados; y</w:t>
      </w:r>
    </w:p>
    <w:p w:rsidR="00B06CD4" w:rsidRDefault="00B06CD4" w:rsidP="00C44478">
      <w:pPr>
        <w:spacing w:after="240"/>
        <w:ind w:right="-93"/>
        <w:jc w:val="both"/>
        <w:rPr>
          <w:rFonts w:cs="Arial"/>
          <w:sz w:val="20"/>
        </w:rPr>
      </w:pPr>
      <w:r w:rsidRPr="00525202">
        <w:rPr>
          <w:rFonts w:cs="Arial"/>
          <w:b/>
          <w:sz w:val="20"/>
        </w:rPr>
        <w:t>X.-</w:t>
      </w:r>
      <w:r w:rsidRPr="00525202">
        <w:rPr>
          <w:rFonts w:cs="Arial"/>
          <w:sz w:val="20"/>
        </w:rPr>
        <w:t xml:space="preserve"> La imposición de las sanciones resarcitorias correspondientes en los términos de esta Ley.</w:t>
      </w:r>
    </w:p>
    <w:p w:rsidR="00882153" w:rsidRDefault="006C3EBE" w:rsidP="00C44478">
      <w:pPr>
        <w:jc w:val="both"/>
        <w:rPr>
          <w:rFonts w:cs="Arial"/>
          <w:color w:val="000000"/>
          <w:sz w:val="20"/>
        </w:rPr>
      </w:pPr>
      <w:r>
        <w:rPr>
          <w:rFonts w:cs="Arial"/>
          <w:b/>
          <w:bCs/>
          <w:color w:val="000000"/>
          <w:sz w:val="20"/>
        </w:rPr>
        <w:t>ARTÍCULO</w:t>
      </w:r>
      <w:r w:rsidR="00882153" w:rsidRPr="00525202">
        <w:rPr>
          <w:rFonts w:cs="Arial"/>
          <w:b/>
          <w:bCs/>
          <w:color w:val="000000"/>
          <w:sz w:val="20"/>
        </w:rPr>
        <w:t xml:space="preserve"> 17.-</w:t>
      </w:r>
      <w:r w:rsidR="00882153" w:rsidRPr="00525202">
        <w:rPr>
          <w:rFonts w:cs="Arial"/>
          <w:color w:val="000000"/>
          <w:sz w:val="20"/>
        </w:rPr>
        <w:t xml:space="preserve"> La Auditoría Superior del Estado elaborará el informe de resultados </w:t>
      </w:r>
      <w:r w:rsidR="00882153" w:rsidRPr="00525202">
        <w:rPr>
          <w:rFonts w:cs="Arial"/>
          <w:bCs/>
          <w:color w:val="000000"/>
          <w:sz w:val="20"/>
        </w:rPr>
        <w:t>de la revisión</w:t>
      </w:r>
      <w:r w:rsidR="00882153" w:rsidRPr="00525202">
        <w:rPr>
          <w:rFonts w:cs="Arial"/>
          <w:color w:val="000000"/>
          <w:sz w:val="20"/>
        </w:rPr>
        <w:t xml:space="preserve"> </w:t>
      </w:r>
      <w:r w:rsidR="00882153" w:rsidRPr="00525202">
        <w:rPr>
          <w:rFonts w:cs="Arial"/>
          <w:bCs/>
          <w:color w:val="000000"/>
          <w:sz w:val="20"/>
        </w:rPr>
        <w:t>de la cuenta pública</w:t>
      </w:r>
      <w:r w:rsidR="00882153" w:rsidRPr="00525202">
        <w:rPr>
          <w:rFonts w:cs="Arial"/>
          <w:color w:val="000000"/>
          <w:sz w:val="20"/>
        </w:rPr>
        <w:t>, el cual deberá contener como mínimo lo siguiente:</w:t>
      </w:r>
    </w:p>
    <w:p w:rsidR="00C44478" w:rsidRPr="00525202" w:rsidRDefault="00C44478" w:rsidP="00C44478">
      <w:pPr>
        <w:jc w:val="both"/>
        <w:rPr>
          <w:rFonts w:cs="Arial"/>
          <w:color w:val="000000"/>
          <w:sz w:val="20"/>
        </w:rPr>
      </w:pPr>
    </w:p>
    <w:p w:rsidR="00857FFD" w:rsidRPr="00525202" w:rsidRDefault="00857FFD" w:rsidP="00C44478">
      <w:pPr>
        <w:spacing w:after="240"/>
        <w:jc w:val="both"/>
        <w:rPr>
          <w:rFonts w:cs="Arial"/>
          <w:snapToGrid w:val="0"/>
          <w:sz w:val="20"/>
        </w:rPr>
      </w:pPr>
      <w:r w:rsidRPr="00525202">
        <w:rPr>
          <w:rFonts w:cs="Arial"/>
          <w:b/>
          <w:snapToGrid w:val="0"/>
          <w:sz w:val="20"/>
        </w:rPr>
        <w:t xml:space="preserve">I.- </w:t>
      </w:r>
      <w:r w:rsidRPr="00525202">
        <w:rPr>
          <w:rFonts w:cs="Arial"/>
          <w:snapToGrid w:val="0"/>
          <w:sz w:val="20"/>
        </w:rPr>
        <w:t>Los dictámenes de la revisión de la Cuenta Pública;</w:t>
      </w:r>
    </w:p>
    <w:p w:rsidR="00857FFD" w:rsidRPr="00525202" w:rsidRDefault="00857FFD" w:rsidP="00C44478">
      <w:pPr>
        <w:spacing w:after="240"/>
        <w:jc w:val="both"/>
        <w:rPr>
          <w:rFonts w:cs="Arial"/>
          <w:snapToGrid w:val="0"/>
          <w:sz w:val="20"/>
        </w:rPr>
      </w:pPr>
      <w:r w:rsidRPr="00525202">
        <w:rPr>
          <w:rFonts w:cs="Arial"/>
          <w:b/>
          <w:snapToGrid w:val="0"/>
          <w:sz w:val="20"/>
        </w:rPr>
        <w:t xml:space="preserve">II.- </w:t>
      </w:r>
      <w:r w:rsidRPr="00525202">
        <w:rPr>
          <w:rFonts w:cs="Arial"/>
          <w:snapToGrid w:val="0"/>
          <w:sz w:val="20"/>
        </w:rPr>
        <w:t>El apartado correspondiente a la fiscalización y verificación del cumplimiento de los programas, con respecto a la evaluación de la consecución de sus objetivos y metas, así como de la satisfacción de las necesidades correspondientes, bajo criterios de eficiencia, eficacia y economía;</w:t>
      </w:r>
    </w:p>
    <w:p w:rsidR="00857FFD" w:rsidRPr="00525202" w:rsidRDefault="00857FFD" w:rsidP="00C44478">
      <w:pPr>
        <w:spacing w:after="240"/>
        <w:jc w:val="both"/>
        <w:rPr>
          <w:rFonts w:cs="Arial"/>
          <w:snapToGrid w:val="0"/>
          <w:sz w:val="20"/>
        </w:rPr>
      </w:pPr>
      <w:r w:rsidRPr="00525202">
        <w:rPr>
          <w:rFonts w:cs="Arial"/>
          <w:b/>
          <w:snapToGrid w:val="0"/>
          <w:sz w:val="20"/>
        </w:rPr>
        <w:t xml:space="preserve">III.- </w:t>
      </w:r>
      <w:r w:rsidRPr="00525202">
        <w:rPr>
          <w:rFonts w:cs="Arial"/>
          <w:snapToGrid w:val="0"/>
          <w:sz w:val="20"/>
        </w:rPr>
        <w:t>El cumplimiento de los principios de contabilidad gubernamental y de las disposiciones contenidas en los ordenamientos legales correspondientes;</w:t>
      </w:r>
    </w:p>
    <w:p w:rsidR="00857FFD" w:rsidRPr="00525202" w:rsidRDefault="00857FFD" w:rsidP="00C44478">
      <w:pPr>
        <w:spacing w:after="240"/>
        <w:jc w:val="both"/>
        <w:rPr>
          <w:rFonts w:cs="Arial"/>
          <w:snapToGrid w:val="0"/>
          <w:sz w:val="20"/>
        </w:rPr>
      </w:pPr>
      <w:r w:rsidRPr="00525202">
        <w:rPr>
          <w:rFonts w:cs="Arial"/>
          <w:b/>
          <w:snapToGrid w:val="0"/>
          <w:sz w:val="20"/>
        </w:rPr>
        <w:t xml:space="preserve">IV.- </w:t>
      </w:r>
      <w:r w:rsidRPr="00525202">
        <w:rPr>
          <w:rFonts w:cs="Arial"/>
          <w:snapToGrid w:val="0"/>
          <w:sz w:val="20"/>
        </w:rPr>
        <w:t>Los resultados de la gestión financiera;</w:t>
      </w:r>
    </w:p>
    <w:p w:rsidR="00882153" w:rsidRPr="00525202" w:rsidRDefault="00882153" w:rsidP="00C44478">
      <w:pPr>
        <w:spacing w:after="240"/>
        <w:jc w:val="both"/>
        <w:rPr>
          <w:rFonts w:cs="Arial"/>
          <w:color w:val="000000"/>
          <w:sz w:val="20"/>
        </w:rPr>
      </w:pPr>
      <w:r w:rsidRPr="00525202">
        <w:rPr>
          <w:rFonts w:cs="Arial"/>
          <w:b/>
          <w:bCs/>
          <w:color w:val="000000"/>
          <w:sz w:val="20"/>
        </w:rPr>
        <w:t>V</w:t>
      </w:r>
      <w:r w:rsidRPr="00525202">
        <w:rPr>
          <w:rFonts w:cs="Arial"/>
          <w:b/>
          <w:color w:val="000000"/>
          <w:sz w:val="20"/>
        </w:rPr>
        <w:t>.-</w:t>
      </w:r>
      <w:r w:rsidRPr="00525202">
        <w:rPr>
          <w:rFonts w:cs="Arial"/>
          <w:color w:val="000000"/>
          <w:sz w:val="20"/>
        </w:rPr>
        <w:t xml:space="preserve"> La comprobación de que </w:t>
      </w:r>
      <w:r w:rsidRPr="00525202">
        <w:rPr>
          <w:rFonts w:cs="Arial"/>
          <w:bCs/>
          <w:color w:val="000000"/>
          <w:sz w:val="20"/>
        </w:rPr>
        <w:t>las entidades</w:t>
      </w:r>
      <w:r w:rsidRPr="00525202">
        <w:rPr>
          <w:rFonts w:cs="Arial"/>
          <w:color w:val="000000"/>
          <w:sz w:val="20"/>
        </w:rPr>
        <w:t xml:space="preserve"> </w:t>
      </w:r>
      <w:r w:rsidRPr="00525202">
        <w:rPr>
          <w:rFonts w:cs="Arial"/>
          <w:bCs/>
          <w:color w:val="000000"/>
          <w:sz w:val="20"/>
        </w:rPr>
        <w:t>sujetas de fiscalización,</w:t>
      </w:r>
      <w:r w:rsidRPr="00525202">
        <w:rPr>
          <w:rFonts w:cs="Arial"/>
          <w:color w:val="000000"/>
          <w:sz w:val="20"/>
        </w:rPr>
        <w:t xml:space="preserve"> se ajustaron a lo dispuesto en sus respectivas Leyes de Ingresos, Presupuesto de Egresos, así como en las demás normas aplicables en la materia;</w:t>
      </w:r>
    </w:p>
    <w:p w:rsidR="00857FFD" w:rsidRPr="00525202" w:rsidRDefault="00857FFD" w:rsidP="00C44478">
      <w:pPr>
        <w:spacing w:after="240"/>
        <w:jc w:val="both"/>
        <w:rPr>
          <w:rFonts w:cs="Arial"/>
          <w:snapToGrid w:val="0"/>
          <w:sz w:val="20"/>
        </w:rPr>
      </w:pPr>
      <w:r w:rsidRPr="00525202">
        <w:rPr>
          <w:rFonts w:cs="Arial"/>
          <w:b/>
          <w:snapToGrid w:val="0"/>
          <w:sz w:val="20"/>
        </w:rPr>
        <w:t xml:space="preserve">VI.- </w:t>
      </w:r>
      <w:r w:rsidRPr="00525202">
        <w:rPr>
          <w:rFonts w:cs="Arial"/>
          <w:snapToGrid w:val="0"/>
          <w:sz w:val="20"/>
        </w:rPr>
        <w:t>El análisis de las desviaciones presupuestarias, en su caso, y</w:t>
      </w:r>
    </w:p>
    <w:p w:rsidR="00882153" w:rsidRPr="00525202" w:rsidRDefault="00882153" w:rsidP="00C44478">
      <w:pPr>
        <w:spacing w:after="240"/>
        <w:jc w:val="both"/>
        <w:rPr>
          <w:rFonts w:cs="Arial"/>
          <w:color w:val="000000"/>
          <w:sz w:val="20"/>
        </w:rPr>
      </w:pPr>
      <w:r w:rsidRPr="00525202">
        <w:rPr>
          <w:rFonts w:cs="Arial"/>
          <w:b/>
          <w:bCs/>
          <w:color w:val="000000"/>
          <w:sz w:val="20"/>
        </w:rPr>
        <w:t>VII</w:t>
      </w:r>
      <w:r w:rsidRPr="00525202">
        <w:rPr>
          <w:rFonts w:cs="Arial"/>
          <w:b/>
          <w:color w:val="000000"/>
          <w:sz w:val="20"/>
        </w:rPr>
        <w:t>.-</w:t>
      </w:r>
      <w:r w:rsidRPr="00525202">
        <w:rPr>
          <w:rFonts w:cs="Arial"/>
          <w:color w:val="000000"/>
          <w:sz w:val="20"/>
        </w:rPr>
        <w:t xml:space="preserve"> </w:t>
      </w:r>
      <w:r w:rsidRPr="00525202">
        <w:rPr>
          <w:rFonts w:cs="Arial"/>
          <w:bCs/>
          <w:color w:val="000000"/>
          <w:sz w:val="20"/>
        </w:rPr>
        <w:t>En su caso,</w:t>
      </w:r>
      <w:r w:rsidRPr="00525202">
        <w:rPr>
          <w:rFonts w:cs="Arial"/>
          <w:color w:val="000000"/>
          <w:sz w:val="20"/>
        </w:rPr>
        <w:t xml:space="preserve"> los comentarios y observaciones de los auditados, respecto a las observaciones y solventaciones formuladas en la cuenta pública.</w:t>
      </w:r>
    </w:p>
    <w:p w:rsidR="00882153" w:rsidRPr="00525202" w:rsidRDefault="00882153" w:rsidP="00C44478">
      <w:pPr>
        <w:spacing w:after="240"/>
        <w:jc w:val="both"/>
        <w:rPr>
          <w:rFonts w:cs="Arial"/>
          <w:bCs/>
          <w:color w:val="000000"/>
          <w:sz w:val="20"/>
        </w:rPr>
      </w:pPr>
      <w:r w:rsidRPr="00525202">
        <w:rPr>
          <w:rFonts w:cs="Arial"/>
          <w:bCs/>
          <w:color w:val="000000"/>
          <w:sz w:val="20"/>
        </w:rPr>
        <w:t>Cuando exista denuncia sobre conductas que puedan constituir irregularidades en la aplicación de recursos por parte de los servidores públicos de las entidades sujetas de fiscalización, el informe de resultados deberá contener el resultado de la investigación que en lo particular practique la Auditoría, motivando y razonando las causas de procedencia o improcedencia de la misma.</w:t>
      </w:r>
    </w:p>
    <w:p w:rsidR="00882153" w:rsidRPr="00525202" w:rsidRDefault="00882153" w:rsidP="00C44478">
      <w:pPr>
        <w:spacing w:after="240"/>
        <w:jc w:val="both"/>
        <w:rPr>
          <w:rFonts w:cs="Arial"/>
          <w:bCs/>
          <w:color w:val="000000"/>
          <w:sz w:val="20"/>
        </w:rPr>
      </w:pPr>
      <w:r w:rsidRPr="00525202">
        <w:rPr>
          <w:rFonts w:cs="Arial"/>
          <w:bCs/>
          <w:color w:val="000000"/>
          <w:sz w:val="20"/>
        </w:rPr>
        <w:t>Si de la investigación resultan irregularidades que causaron daño o perjuicio a la Hacienda Pública de las entidades sujetas de fiscalización, la Auditoría Superior del Estado ejercerá las acciones y fincará las responsabilidades que procedan.</w:t>
      </w:r>
    </w:p>
    <w:p w:rsidR="00882153" w:rsidRDefault="006C3EBE" w:rsidP="00C44478">
      <w:pPr>
        <w:jc w:val="both"/>
        <w:rPr>
          <w:rFonts w:cs="Arial"/>
          <w:bCs/>
          <w:color w:val="000000"/>
          <w:sz w:val="20"/>
        </w:rPr>
      </w:pPr>
      <w:r>
        <w:rPr>
          <w:rFonts w:cs="Arial"/>
          <w:b/>
          <w:bCs/>
          <w:color w:val="000000"/>
          <w:sz w:val="20"/>
        </w:rPr>
        <w:t>ARTÍCULO</w:t>
      </w:r>
      <w:r w:rsidR="00882153" w:rsidRPr="00525202">
        <w:rPr>
          <w:rFonts w:cs="Arial"/>
          <w:b/>
          <w:bCs/>
          <w:color w:val="000000"/>
          <w:sz w:val="20"/>
        </w:rPr>
        <w:t xml:space="preserve"> 18.- </w:t>
      </w:r>
      <w:r w:rsidR="00882153" w:rsidRPr="00525202">
        <w:rPr>
          <w:rFonts w:cs="Arial"/>
          <w:bCs/>
          <w:color w:val="000000"/>
          <w:sz w:val="20"/>
        </w:rPr>
        <w:t>La Auditoría Superior del Estado presentará a la Comisión los informes de resultados de las cuentas públicas que revise, conforme al programa anual de auditoría a que se refiere la fracción V del artículo 6° y el artículo 12, fracción I, inciso e) de esta ley. En todo caso, al 30 de agosto de cada año, la Auditoría informará a la Comisión los informes de resultados que estará en posibilidades de presentar al 30 de septiembre, a fin de que ésta programe sus trabajos de análisis y, en su caso, elaboración de los dictámenes pertinentes.</w:t>
      </w:r>
    </w:p>
    <w:p w:rsidR="00C44478" w:rsidRPr="00525202" w:rsidRDefault="00C44478" w:rsidP="00C44478">
      <w:pPr>
        <w:jc w:val="both"/>
        <w:rPr>
          <w:rFonts w:cs="Arial"/>
          <w:bCs/>
          <w:color w:val="000000"/>
          <w:sz w:val="20"/>
        </w:rPr>
      </w:pPr>
    </w:p>
    <w:p w:rsidR="00882153" w:rsidRDefault="00882153" w:rsidP="00C44478">
      <w:pPr>
        <w:jc w:val="both"/>
        <w:rPr>
          <w:rFonts w:cs="Arial"/>
          <w:bCs/>
          <w:color w:val="000000"/>
          <w:sz w:val="20"/>
        </w:rPr>
      </w:pPr>
      <w:r w:rsidRPr="00525202">
        <w:rPr>
          <w:rFonts w:cs="Arial"/>
          <w:bCs/>
          <w:color w:val="000000"/>
          <w:sz w:val="20"/>
        </w:rPr>
        <w:t>El Auditor Superior podrá solicitar a la Comisión se prorrogue al 30 de noviembre la fecha de presentación de los informes de resultados de las cuentas públicas que lo ameriten, debiéndose justificar la razón de su petición a criterio de la propia Comisión.</w:t>
      </w:r>
    </w:p>
    <w:p w:rsidR="00C44478" w:rsidRDefault="00C44478" w:rsidP="00C44478">
      <w:pPr>
        <w:jc w:val="both"/>
        <w:rPr>
          <w:rFonts w:cs="Arial"/>
          <w:bCs/>
          <w:color w:val="000000"/>
          <w:sz w:val="20"/>
        </w:rPr>
      </w:pPr>
    </w:p>
    <w:p w:rsidR="002F0427" w:rsidRPr="00525202" w:rsidRDefault="002F0427" w:rsidP="00C44478">
      <w:pPr>
        <w:jc w:val="both"/>
        <w:rPr>
          <w:rFonts w:cs="Arial"/>
          <w:bCs/>
          <w:color w:val="000000"/>
          <w:sz w:val="20"/>
        </w:rPr>
      </w:pPr>
    </w:p>
    <w:p w:rsidR="00882153" w:rsidRDefault="006C3EBE" w:rsidP="00C44478">
      <w:pPr>
        <w:jc w:val="both"/>
        <w:rPr>
          <w:rFonts w:cs="Arial"/>
          <w:color w:val="000000"/>
          <w:sz w:val="20"/>
        </w:rPr>
      </w:pPr>
      <w:r>
        <w:rPr>
          <w:rFonts w:cs="Arial"/>
          <w:b/>
          <w:bCs/>
          <w:color w:val="000000"/>
          <w:sz w:val="20"/>
        </w:rPr>
        <w:lastRenderedPageBreak/>
        <w:t>ARTÍCULO</w:t>
      </w:r>
      <w:r w:rsidR="00882153" w:rsidRPr="00525202">
        <w:rPr>
          <w:rFonts w:cs="Arial"/>
          <w:b/>
          <w:bCs/>
          <w:color w:val="000000"/>
          <w:sz w:val="20"/>
        </w:rPr>
        <w:t xml:space="preserve"> 19.- </w:t>
      </w:r>
      <w:r w:rsidR="00882153" w:rsidRPr="00525202">
        <w:rPr>
          <w:rFonts w:cs="Arial"/>
          <w:color w:val="000000"/>
          <w:sz w:val="20"/>
        </w:rPr>
        <w:t xml:space="preserve">La Auditoría podrá coordinarse con el Ejecutivo del Estado a través de la </w:t>
      </w:r>
      <w:r w:rsidR="00882153" w:rsidRPr="00525202">
        <w:rPr>
          <w:rFonts w:cs="Arial"/>
          <w:bCs/>
          <w:color w:val="000000"/>
          <w:sz w:val="20"/>
        </w:rPr>
        <w:t>Secretaría</w:t>
      </w:r>
      <w:r w:rsidR="00882153" w:rsidRPr="00525202">
        <w:rPr>
          <w:rFonts w:cs="Arial"/>
          <w:color w:val="000000"/>
          <w:sz w:val="20"/>
        </w:rPr>
        <w:t>, así como con los demás Poderes, a través de los órganos correspondientes, a fin de uniformar las normas, procedimientos, métodos y sistemas de contabilidad y las normas de auditoría gubernamentales y de archivo contable, de los libros y documentos justificativos y comprobatorios del ingreso y gasto público.</w:t>
      </w:r>
    </w:p>
    <w:p w:rsidR="00C44478" w:rsidRPr="00525202" w:rsidRDefault="00C44478" w:rsidP="00C44478">
      <w:pPr>
        <w:jc w:val="both"/>
        <w:rPr>
          <w:rFonts w:cs="Arial"/>
          <w:b/>
          <w:bCs/>
          <w:color w:val="000000"/>
          <w:sz w:val="20"/>
        </w:rPr>
      </w:pPr>
    </w:p>
    <w:p w:rsidR="00882153" w:rsidRDefault="00882153" w:rsidP="00C44478">
      <w:pPr>
        <w:jc w:val="both"/>
        <w:rPr>
          <w:rFonts w:cs="Arial"/>
          <w:bCs/>
          <w:color w:val="000000"/>
          <w:sz w:val="20"/>
        </w:rPr>
      </w:pPr>
      <w:r w:rsidRPr="00525202">
        <w:rPr>
          <w:rFonts w:cs="Arial"/>
          <w:b/>
          <w:bCs/>
          <w:color w:val="000000"/>
          <w:sz w:val="20"/>
        </w:rPr>
        <w:t xml:space="preserve">ARTÍCULO 20.- </w:t>
      </w:r>
      <w:r w:rsidRPr="00525202">
        <w:rPr>
          <w:rFonts w:cs="Arial"/>
          <w:bCs/>
          <w:color w:val="000000"/>
          <w:sz w:val="20"/>
        </w:rPr>
        <w:t>L</w:t>
      </w:r>
      <w:r w:rsidRPr="00525202">
        <w:rPr>
          <w:rFonts w:cs="Arial"/>
          <w:color w:val="000000"/>
          <w:sz w:val="20"/>
        </w:rPr>
        <w:t xml:space="preserve">a Auditoría deberá guardar reserva de sus actuaciones y observaciones, </w:t>
      </w:r>
      <w:r w:rsidRPr="00525202">
        <w:rPr>
          <w:rFonts w:cs="Arial"/>
          <w:bCs/>
          <w:color w:val="000000"/>
          <w:sz w:val="20"/>
        </w:rPr>
        <w:t>salvo que se trate de solicitud de información formulada por la Comisión o autoridad judicial, de procuración de justicia, o de tribunales laborales en el ejercicio de sus funciones.</w:t>
      </w:r>
    </w:p>
    <w:p w:rsidR="00C44478" w:rsidRDefault="00C44478" w:rsidP="00C44478">
      <w:pPr>
        <w:jc w:val="both"/>
        <w:rPr>
          <w:rFonts w:cs="Arial"/>
          <w:bCs/>
          <w:color w:val="000000"/>
          <w:sz w:val="20"/>
        </w:rPr>
      </w:pPr>
    </w:p>
    <w:p w:rsidR="00857FFD" w:rsidRPr="00525202" w:rsidRDefault="006C3EBE" w:rsidP="00525202">
      <w:pPr>
        <w:tabs>
          <w:tab w:val="left" w:pos="3100"/>
        </w:tabs>
        <w:jc w:val="center"/>
        <w:rPr>
          <w:rFonts w:cs="Arial"/>
          <w:b/>
          <w:sz w:val="20"/>
          <w:lang w:val="es-ES_tradnl"/>
        </w:rPr>
      </w:pPr>
      <w:r>
        <w:rPr>
          <w:rFonts w:cs="Arial"/>
          <w:b/>
          <w:sz w:val="20"/>
          <w:lang w:val="es-ES_tradnl"/>
        </w:rPr>
        <w:t>CAPÍTULO</w:t>
      </w:r>
      <w:r w:rsidR="00857FFD" w:rsidRPr="00525202">
        <w:rPr>
          <w:rFonts w:cs="Arial"/>
          <w:b/>
          <w:sz w:val="20"/>
          <w:lang w:val="es-ES_tradnl"/>
        </w:rPr>
        <w:t xml:space="preserve"> CUARTO</w:t>
      </w:r>
    </w:p>
    <w:p w:rsidR="00857FFD" w:rsidRDefault="00857FFD" w:rsidP="00525202">
      <w:pPr>
        <w:jc w:val="center"/>
        <w:rPr>
          <w:rFonts w:cs="Arial"/>
          <w:b/>
          <w:sz w:val="20"/>
          <w:lang w:val="es-ES_tradnl"/>
        </w:rPr>
      </w:pPr>
      <w:r w:rsidRPr="00525202">
        <w:rPr>
          <w:rFonts w:cs="Arial"/>
          <w:b/>
          <w:sz w:val="20"/>
          <w:lang w:val="es-ES_tradnl"/>
        </w:rPr>
        <w:t>DE LA CONTABILIDAD, AUDITOR</w:t>
      </w:r>
      <w:r w:rsidR="006C3EBE">
        <w:rPr>
          <w:rFonts w:cs="Arial"/>
          <w:b/>
          <w:sz w:val="20"/>
          <w:lang w:val="es-ES_tradnl"/>
        </w:rPr>
        <w:t>Í</w:t>
      </w:r>
      <w:r w:rsidRPr="00525202">
        <w:rPr>
          <w:rFonts w:cs="Arial"/>
          <w:b/>
          <w:sz w:val="20"/>
          <w:lang w:val="es-ES_tradnl"/>
        </w:rPr>
        <w:t>A Y ARCHIVO CONTABLE</w:t>
      </w:r>
    </w:p>
    <w:p w:rsidR="008A0938" w:rsidRPr="00525202" w:rsidRDefault="008A0938" w:rsidP="00525202">
      <w:pPr>
        <w:jc w:val="center"/>
        <w:rPr>
          <w:rFonts w:cs="Arial"/>
          <w:b/>
          <w:sz w:val="20"/>
          <w:lang w:val="es-ES_tradnl"/>
        </w:rPr>
      </w:pPr>
    </w:p>
    <w:p w:rsidR="00882153" w:rsidRDefault="00882153" w:rsidP="008A0938">
      <w:pPr>
        <w:jc w:val="both"/>
        <w:rPr>
          <w:rFonts w:cs="Arial"/>
          <w:color w:val="000000"/>
          <w:sz w:val="20"/>
        </w:rPr>
      </w:pPr>
      <w:r w:rsidRPr="00525202">
        <w:rPr>
          <w:rFonts w:cs="Arial"/>
          <w:b/>
          <w:bCs/>
          <w:color w:val="000000"/>
          <w:sz w:val="20"/>
        </w:rPr>
        <w:t xml:space="preserve">ARTÍCULO 21.- </w:t>
      </w:r>
      <w:r w:rsidRPr="00525202">
        <w:rPr>
          <w:rFonts w:cs="Arial"/>
          <w:color w:val="000000"/>
          <w:sz w:val="20"/>
        </w:rPr>
        <w:t xml:space="preserve">Con objeto de uniformar los criterios en materia de contabilidad gubernamental y archivo contable, la </w:t>
      </w:r>
      <w:r w:rsidRPr="00525202">
        <w:rPr>
          <w:rFonts w:cs="Arial"/>
          <w:bCs/>
          <w:color w:val="000000"/>
          <w:sz w:val="20"/>
        </w:rPr>
        <w:t>Secretaría</w:t>
      </w:r>
      <w:r w:rsidRPr="00525202">
        <w:rPr>
          <w:rFonts w:cs="Arial"/>
          <w:color w:val="000000"/>
          <w:sz w:val="20"/>
        </w:rPr>
        <w:t>, dará a conocer con oportunidad a la Auditoría, las normas, procedimientos, métodos y sistemas que emita e implante.</w:t>
      </w:r>
    </w:p>
    <w:p w:rsidR="008A0938" w:rsidRDefault="008A0938" w:rsidP="008A0938">
      <w:pPr>
        <w:jc w:val="both"/>
        <w:rPr>
          <w:rFonts w:cs="Arial"/>
          <w:color w:val="000000"/>
          <w:sz w:val="20"/>
        </w:rPr>
      </w:pPr>
    </w:p>
    <w:p w:rsidR="00857FFD" w:rsidRDefault="006C3EBE" w:rsidP="008A0938">
      <w:pPr>
        <w:jc w:val="both"/>
        <w:rPr>
          <w:rFonts w:cs="Arial"/>
          <w:sz w:val="20"/>
          <w:lang w:val="es-ES_tradnl"/>
        </w:rPr>
      </w:pPr>
      <w:r>
        <w:rPr>
          <w:rFonts w:cs="Arial"/>
          <w:b/>
          <w:bCs/>
          <w:sz w:val="20"/>
          <w:lang w:val="es-ES_tradnl"/>
        </w:rPr>
        <w:t>ARTÍCULO</w:t>
      </w:r>
      <w:r w:rsidR="00857FFD" w:rsidRPr="00525202">
        <w:rPr>
          <w:rFonts w:cs="Arial"/>
          <w:sz w:val="20"/>
        </w:rPr>
        <w:t xml:space="preserve"> </w:t>
      </w:r>
      <w:r w:rsidR="00857FFD" w:rsidRPr="00525202">
        <w:rPr>
          <w:rFonts w:cs="Arial"/>
          <w:b/>
          <w:sz w:val="20"/>
        </w:rPr>
        <w:t xml:space="preserve">22.- </w:t>
      </w:r>
      <w:r w:rsidR="00857FFD" w:rsidRPr="00525202">
        <w:rPr>
          <w:rFonts w:cs="Arial"/>
          <w:sz w:val="20"/>
          <w:lang w:val="es-ES_tradnl"/>
        </w:rPr>
        <w:t>La Auditoría, para revisar la Cuenta Pública de las entidades sujetas de fiscalización establecerá las normas, procedimientos, métodos y sistemas de Auditoría.</w:t>
      </w:r>
    </w:p>
    <w:p w:rsidR="00C44478" w:rsidRPr="00525202" w:rsidRDefault="00C44478" w:rsidP="00525202">
      <w:pPr>
        <w:jc w:val="both"/>
        <w:rPr>
          <w:rFonts w:cs="Arial"/>
          <w:sz w:val="20"/>
          <w:lang w:val="es-ES_tradnl"/>
        </w:rPr>
      </w:pPr>
    </w:p>
    <w:p w:rsidR="00882153" w:rsidRDefault="006C3EBE" w:rsidP="00C44478">
      <w:pPr>
        <w:jc w:val="both"/>
        <w:rPr>
          <w:rFonts w:cs="Arial"/>
          <w:sz w:val="20"/>
        </w:rPr>
      </w:pPr>
      <w:r>
        <w:rPr>
          <w:rFonts w:cs="Arial"/>
          <w:b/>
          <w:bCs/>
          <w:sz w:val="20"/>
        </w:rPr>
        <w:t>ARTÍCULO</w:t>
      </w:r>
      <w:r w:rsidR="00882153" w:rsidRPr="00525202">
        <w:rPr>
          <w:rFonts w:cs="Arial"/>
          <w:b/>
          <w:bCs/>
          <w:sz w:val="20"/>
        </w:rPr>
        <w:t xml:space="preserve"> 23.- </w:t>
      </w:r>
      <w:r w:rsidR="00882153" w:rsidRPr="00525202">
        <w:rPr>
          <w:rFonts w:cs="Arial"/>
          <w:sz w:val="20"/>
        </w:rPr>
        <w:t xml:space="preserve">Para la revisión de la cuenta pública de los Ayuntamientos, la Auditoría vigilará la aplicación de los procedimientos, métodos y registros que emanen del Sistema de Contabilidad que </w:t>
      </w:r>
      <w:r w:rsidR="00882153" w:rsidRPr="00525202">
        <w:rPr>
          <w:rFonts w:cs="Arial"/>
          <w:bCs/>
          <w:sz w:val="20"/>
        </w:rPr>
        <w:t>la misma</w:t>
      </w:r>
      <w:r w:rsidR="00882153" w:rsidRPr="00525202">
        <w:rPr>
          <w:rFonts w:cs="Arial"/>
          <w:b/>
          <w:bCs/>
          <w:sz w:val="20"/>
        </w:rPr>
        <w:t xml:space="preserve"> </w:t>
      </w:r>
      <w:r w:rsidR="00882153" w:rsidRPr="00525202">
        <w:rPr>
          <w:rFonts w:cs="Arial"/>
          <w:sz w:val="20"/>
        </w:rPr>
        <w:t>determine.</w:t>
      </w:r>
    </w:p>
    <w:p w:rsidR="00C44478" w:rsidRDefault="00C44478" w:rsidP="00C44478">
      <w:pPr>
        <w:jc w:val="both"/>
        <w:rPr>
          <w:rFonts w:cs="Arial"/>
          <w:sz w:val="20"/>
        </w:rPr>
      </w:pPr>
    </w:p>
    <w:p w:rsidR="00857FFD" w:rsidRPr="00525202" w:rsidRDefault="006C3EBE" w:rsidP="00C44478">
      <w:pPr>
        <w:jc w:val="center"/>
        <w:rPr>
          <w:rFonts w:cs="Arial"/>
          <w:b/>
          <w:sz w:val="20"/>
          <w:lang w:val="es-ES_tradnl"/>
        </w:rPr>
      </w:pPr>
      <w:r>
        <w:rPr>
          <w:rFonts w:cs="Arial"/>
          <w:b/>
          <w:sz w:val="20"/>
          <w:lang w:val="es-ES_tradnl"/>
        </w:rPr>
        <w:t>CAPÍTULO</w:t>
      </w:r>
      <w:r w:rsidR="00857FFD" w:rsidRPr="00525202">
        <w:rPr>
          <w:rFonts w:cs="Arial"/>
          <w:b/>
          <w:sz w:val="20"/>
          <w:lang w:val="es-ES_tradnl"/>
        </w:rPr>
        <w:t xml:space="preserve"> QUINTO</w:t>
      </w:r>
    </w:p>
    <w:p w:rsidR="00857FFD" w:rsidRDefault="00857FFD" w:rsidP="00C44478">
      <w:pPr>
        <w:jc w:val="center"/>
        <w:rPr>
          <w:rFonts w:cs="Arial"/>
          <w:b/>
          <w:sz w:val="20"/>
          <w:lang w:val="es-ES_tradnl"/>
        </w:rPr>
      </w:pPr>
      <w:r w:rsidRPr="00525202">
        <w:rPr>
          <w:rFonts w:cs="Arial"/>
          <w:b/>
          <w:sz w:val="20"/>
          <w:lang w:val="es-ES_tradnl"/>
        </w:rPr>
        <w:t xml:space="preserve">DE LA CUENTA </w:t>
      </w:r>
      <w:r w:rsidR="006C3EBE" w:rsidRPr="00525202">
        <w:rPr>
          <w:rFonts w:cs="Arial"/>
          <w:b/>
          <w:sz w:val="20"/>
          <w:lang w:val="es-ES_tradnl"/>
        </w:rPr>
        <w:t>PÚBLICA</w:t>
      </w:r>
    </w:p>
    <w:p w:rsidR="00C44478" w:rsidRPr="00525202" w:rsidRDefault="00C44478" w:rsidP="00C44478">
      <w:pPr>
        <w:jc w:val="center"/>
        <w:rPr>
          <w:rFonts w:cs="Arial"/>
          <w:b/>
          <w:sz w:val="20"/>
          <w:lang w:val="es-ES_tradnl"/>
        </w:rPr>
      </w:pPr>
    </w:p>
    <w:p w:rsidR="00882153" w:rsidRPr="00525202" w:rsidRDefault="006C3EBE" w:rsidP="00C44478">
      <w:pPr>
        <w:jc w:val="both"/>
        <w:rPr>
          <w:rFonts w:cs="Arial"/>
          <w:color w:val="000000"/>
          <w:sz w:val="20"/>
        </w:rPr>
      </w:pPr>
      <w:r>
        <w:rPr>
          <w:rFonts w:cs="Arial"/>
          <w:b/>
          <w:bCs/>
          <w:color w:val="000000"/>
          <w:sz w:val="20"/>
        </w:rPr>
        <w:t>ARTÍCULO</w:t>
      </w:r>
      <w:r w:rsidR="00882153" w:rsidRPr="00525202">
        <w:rPr>
          <w:rFonts w:cs="Arial"/>
          <w:b/>
          <w:bCs/>
          <w:color w:val="000000"/>
          <w:sz w:val="20"/>
        </w:rPr>
        <w:t xml:space="preserve"> 24.-</w:t>
      </w:r>
      <w:r w:rsidR="00882153" w:rsidRPr="00525202">
        <w:rPr>
          <w:rFonts w:cs="Arial"/>
          <w:color w:val="000000"/>
          <w:sz w:val="20"/>
        </w:rPr>
        <w:t xml:space="preserve"> Para los efectos de esta ley, la cuenta pública estará constituida por los estados financieros contables, patrimoniales, presupuestales, programáticos y de otro orden,</w:t>
      </w:r>
      <w:r w:rsidR="00882153" w:rsidRPr="00525202">
        <w:rPr>
          <w:rFonts w:cs="Arial"/>
          <w:b/>
          <w:bCs/>
          <w:color w:val="000000"/>
          <w:sz w:val="20"/>
        </w:rPr>
        <w:t xml:space="preserve"> </w:t>
      </w:r>
      <w:r w:rsidR="00882153" w:rsidRPr="00525202">
        <w:rPr>
          <w:rFonts w:cs="Arial"/>
          <w:bCs/>
          <w:color w:val="000000"/>
          <w:sz w:val="20"/>
        </w:rPr>
        <w:t>de las entidades sujetas de fiscalización</w:t>
      </w:r>
      <w:r w:rsidR="00882153" w:rsidRPr="00525202">
        <w:rPr>
          <w:rFonts w:cs="Arial"/>
          <w:color w:val="000000"/>
          <w:sz w:val="20"/>
        </w:rPr>
        <w:t>, de acuerdo a sus ingresos y egresos.</w:t>
      </w:r>
    </w:p>
    <w:p w:rsidR="00857FFD" w:rsidRPr="00525202" w:rsidRDefault="00857FFD" w:rsidP="00525202">
      <w:pPr>
        <w:jc w:val="both"/>
        <w:rPr>
          <w:rFonts w:cs="Arial"/>
          <w:sz w:val="20"/>
        </w:rPr>
      </w:pPr>
    </w:p>
    <w:p w:rsidR="00557C58" w:rsidRPr="00525202" w:rsidRDefault="006C3EBE" w:rsidP="00525202">
      <w:pPr>
        <w:pStyle w:val="Ttulo3"/>
        <w:spacing w:before="0" w:after="0"/>
        <w:jc w:val="both"/>
        <w:rPr>
          <w:b w:val="0"/>
          <w:sz w:val="20"/>
          <w:szCs w:val="20"/>
        </w:rPr>
      </w:pPr>
      <w:r>
        <w:rPr>
          <w:bCs w:val="0"/>
          <w:sz w:val="20"/>
          <w:szCs w:val="20"/>
        </w:rPr>
        <w:t>ARTÍCULO</w:t>
      </w:r>
      <w:r w:rsidR="00857FFD" w:rsidRPr="00525202">
        <w:rPr>
          <w:sz w:val="20"/>
          <w:szCs w:val="20"/>
        </w:rPr>
        <w:t xml:space="preserve"> 25.-</w:t>
      </w:r>
      <w:r w:rsidR="00857FFD" w:rsidRPr="00525202">
        <w:rPr>
          <w:b w:val="0"/>
          <w:sz w:val="20"/>
          <w:szCs w:val="20"/>
        </w:rPr>
        <w:t xml:space="preserve"> </w:t>
      </w:r>
      <w:r w:rsidR="00557C58" w:rsidRPr="00525202">
        <w:rPr>
          <w:b w:val="0"/>
          <w:sz w:val="20"/>
          <w:szCs w:val="20"/>
        </w:rPr>
        <w:t>Las Cuentas Públicas de las entidades sujetas de fiscalización se presentarán, a su elección, en períodos semestral o anual.</w:t>
      </w:r>
    </w:p>
    <w:p w:rsidR="00557C58" w:rsidRPr="00525202" w:rsidRDefault="00557C58" w:rsidP="00525202">
      <w:pPr>
        <w:rPr>
          <w:rFonts w:cs="Arial"/>
          <w:sz w:val="20"/>
          <w:lang w:val="es-ES_tradnl"/>
        </w:rPr>
      </w:pPr>
    </w:p>
    <w:p w:rsidR="00557C58" w:rsidRPr="00525202" w:rsidRDefault="00557C58" w:rsidP="00525202">
      <w:pPr>
        <w:pStyle w:val="Ttulo3"/>
        <w:spacing w:before="0" w:after="0"/>
        <w:jc w:val="both"/>
        <w:rPr>
          <w:b w:val="0"/>
          <w:sz w:val="20"/>
          <w:szCs w:val="20"/>
        </w:rPr>
      </w:pPr>
      <w:r w:rsidRPr="00525202">
        <w:rPr>
          <w:b w:val="0"/>
          <w:sz w:val="20"/>
          <w:szCs w:val="20"/>
        </w:rPr>
        <w:t>Los Poderes del Estado, los Municipios y los Organismos Públicos Paraestatales y Paramunicipales, en el último año de su administración, podrán, a su elección, presentar la Cuenta Pública en período trimestral. Una vez determinada la opción de la periodicidad, no será factible modificar el calendario para su presentación, salvo que ocurran causas excepcionales que así lo ameriten a juicio del Congreso del Estado.</w:t>
      </w:r>
    </w:p>
    <w:p w:rsidR="00DA455C" w:rsidRPr="00525202" w:rsidRDefault="00DA455C" w:rsidP="00525202">
      <w:pPr>
        <w:jc w:val="both"/>
        <w:rPr>
          <w:rFonts w:cs="Arial"/>
          <w:sz w:val="20"/>
          <w:lang w:val="es-ES_tradnl"/>
        </w:rPr>
      </w:pPr>
    </w:p>
    <w:p w:rsidR="00557C58" w:rsidRPr="00525202" w:rsidRDefault="00557C58" w:rsidP="00525202">
      <w:pPr>
        <w:jc w:val="both"/>
        <w:rPr>
          <w:rFonts w:cs="Arial"/>
          <w:sz w:val="20"/>
        </w:rPr>
      </w:pPr>
      <w:r w:rsidRPr="00525202">
        <w:rPr>
          <w:rFonts w:cs="Arial"/>
          <w:sz w:val="20"/>
        </w:rPr>
        <w:t>(Se deroga)</w:t>
      </w:r>
    </w:p>
    <w:p w:rsidR="00557C58" w:rsidRPr="00525202" w:rsidRDefault="00557C58" w:rsidP="00525202">
      <w:pPr>
        <w:jc w:val="both"/>
        <w:rPr>
          <w:rFonts w:cs="Arial"/>
          <w:sz w:val="20"/>
        </w:rPr>
      </w:pPr>
      <w:r w:rsidRPr="00525202">
        <w:rPr>
          <w:rFonts w:cs="Arial"/>
          <w:sz w:val="20"/>
        </w:rPr>
        <w:t>(Se deroga)</w:t>
      </w:r>
    </w:p>
    <w:p w:rsidR="00557C58" w:rsidRPr="00525202" w:rsidRDefault="00557C58" w:rsidP="00525202">
      <w:pPr>
        <w:jc w:val="both"/>
        <w:rPr>
          <w:rFonts w:cs="Arial"/>
          <w:sz w:val="20"/>
        </w:rPr>
      </w:pPr>
      <w:r w:rsidRPr="00525202">
        <w:rPr>
          <w:rFonts w:cs="Arial"/>
          <w:sz w:val="20"/>
        </w:rPr>
        <w:t>(Se deroga)</w:t>
      </w:r>
    </w:p>
    <w:p w:rsidR="00557C58" w:rsidRPr="00525202" w:rsidRDefault="00557C58" w:rsidP="00525202">
      <w:pPr>
        <w:jc w:val="both"/>
        <w:rPr>
          <w:rFonts w:cs="Arial"/>
          <w:color w:val="000000"/>
          <w:sz w:val="20"/>
        </w:rPr>
      </w:pPr>
    </w:p>
    <w:p w:rsidR="000C3D9E" w:rsidRDefault="00557C58" w:rsidP="00525202">
      <w:pPr>
        <w:jc w:val="both"/>
        <w:rPr>
          <w:rFonts w:cs="Arial"/>
          <w:sz w:val="20"/>
        </w:rPr>
      </w:pPr>
      <w:r w:rsidRPr="00525202">
        <w:rPr>
          <w:rFonts w:cs="Arial"/>
          <w:sz w:val="20"/>
        </w:rPr>
        <w:t xml:space="preserve">Para la rendición de las Cuentas Públicas en los términos del párrafo anterior, los períodos trimestrales comprenden, el primer trimestre, del 1 de enero al 31 de marzo; el segundo trimestre, del 1 de abril al 30 de junio; el tercer trimestre, del 1 de julio al 30 de septiembre; y, el cuarto trimestre, del 1 de octubre al 31 de diciembre; los períodos </w:t>
      </w:r>
    </w:p>
    <w:p w:rsidR="00557C58" w:rsidRDefault="00557C58" w:rsidP="00525202">
      <w:pPr>
        <w:jc w:val="both"/>
        <w:rPr>
          <w:rFonts w:cs="Arial"/>
          <w:sz w:val="20"/>
        </w:rPr>
      </w:pPr>
      <w:proofErr w:type="gramStart"/>
      <w:r w:rsidRPr="00525202">
        <w:rPr>
          <w:rFonts w:cs="Arial"/>
          <w:sz w:val="20"/>
        </w:rPr>
        <w:t>es</w:t>
      </w:r>
      <w:proofErr w:type="gramEnd"/>
      <w:r w:rsidRPr="00525202">
        <w:rPr>
          <w:rFonts w:cs="Arial"/>
          <w:sz w:val="20"/>
        </w:rPr>
        <w:t xml:space="preserve"> comprenden, el primero, del 1 de enero al 30 de junio; y, el segundo, del 1 de julio al 31 de diciembre; y, los anuales, del 1 de enero al 31 de diciembre.</w:t>
      </w:r>
    </w:p>
    <w:p w:rsidR="00A25E89" w:rsidRDefault="00A25E89" w:rsidP="00525202">
      <w:pPr>
        <w:jc w:val="both"/>
        <w:rPr>
          <w:rFonts w:cs="Arial"/>
          <w:sz w:val="20"/>
        </w:rPr>
      </w:pPr>
    </w:p>
    <w:p w:rsidR="00557C58" w:rsidRDefault="00557C58" w:rsidP="00A25E89">
      <w:pPr>
        <w:jc w:val="both"/>
        <w:rPr>
          <w:rFonts w:cs="Arial"/>
          <w:sz w:val="20"/>
        </w:rPr>
      </w:pPr>
      <w:r w:rsidRPr="00525202">
        <w:rPr>
          <w:rFonts w:cs="Arial"/>
          <w:sz w:val="20"/>
        </w:rPr>
        <w:t>Las entidades sujetas de fiscalización que opten por el período anual, remitirán la Cuenta Pública al Congreso dentro de los primeros tres meses siguientes al término del ejercicio fiscal; asimismo, las que opten por el período semestral la remitirán durante los primeros quince días del segundo mes siguiente al semestre que corresponda; y, las que opten en el último año de su administración por presentar su Cuenta Pública en período trimestral, la remitirán dentro de los últimos quince días del mes siguiente al trimestre que corresponda.</w:t>
      </w:r>
    </w:p>
    <w:p w:rsidR="00A25E89" w:rsidRDefault="00A25E89" w:rsidP="00A25E89">
      <w:pPr>
        <w:jc w:val="both"/>
        <w:rPr>
          <w:rFonts w:cs="Arial"/>
          <w:sz w:val="20"/>
        </w:rPr>
      </w:pPr>
    </w:p>
    <w:p w:rsidR="00D421BC" w:rsidRDefault="00D421BC" w:rsidP="00A25E89">
      <w:pPr>
        <w:jc w:val="both"/>
        <w:rPr>
          <w:rFonts w:cs="Arial"/>
          <w:sz w:val="20"/>
        </w:rPr>
      </w:pPr>
    </w:p>
    <w:p w:rsidR="00D421BC" w:rsidRPr="00525202" w:rsidRDefault="00D421BC" w:rsidP="00A25E89">
      <w:pPr>
        <w:jc w:val="both"/>
        <w:rPr>
          <w:rFonts w:cs="Arial"/>
          <w:sz w:val="20"/>
        </w:rPr>
      </w:pPr>
    </w:p>
    <w:p w:rsidR="00557C58" w:rsidRDefault="00557C58" w:rsidP="00A25E89">
      <w:pPr>
        <w:jc w:val="both"/>
        <w:rPr>
          <w:rFonts w:cs="Arial"/>
          <w:sz w:val="20"/>
        </w:rPr>
      </w:pPr>
      <w:r w:rsidRPr="00525202">
        <w:rPr>
          <w:rFonts w:cs="Arial"/>
          <w:sz w:val="20"/>
        </w:rPr>
        <w:lastRenderedPageBreak/>
        <w:t>Todas las Cuentas Públicas se remitirán al Congreso del Estado. Este las turnará a la Auditoría Superior del Estado, por conducto de la Comisión de Vigilancia de la Auditoría Superior del Estado cuando el Congreso esté en período ordinario de sesiones o por medio de la Diputación Permanente</w:t>
      </w:r>
      <w:r w:rsidRPr="00525202">
        <w:rPr>
          <w:rFonts w:cs="Arial"/>
          <w:i/>
          <w:sz w:val="20"/>
        </w:rPr>
        <w:t xml:space="preserve"> </w:t>
      </w:r>
      <w:r w:rsidRPr="00525202">
        <w:rPr>
          <w:rFonts w:cs="Arial"/>
          <w:sz w:val="20"/>
        </w:rPr>
        <w:t>cuando se encuentre en período de receso.</w:t>
      </w:r>
    </w:p>
    <w:p w:rsidR="00C44478" w:rsidRPr="00525202" w:rsidRDefault="00C44478" w:rsidP="00A25E89">
      <w:pPr>
        <w:jc w:val="both"/>
        <w:rPr>
          <w:rFonts w:cs="Arial"/>
          <w:color w:val="000000"/>
          <w:sz w:val="20"/>
        </w:rPr>
      </w:pPr>
    </w:p>
    <w:p w:rsidR="00882153" w:rsidRDefault="006C3EBE" w:rsidP="00C44478">
      <w:pPr>
        <w:jc w:val="both"/>
        <w:rPr>
          <w:rFonts w:cs="Arial"/>
          <w:bCs/>
          <w:color w:val="000000"/>
          <w:sz w:val="20"/>
        </w:rPr>
      </w:pPr>
      <w:r>
        <w:rPr>
          <w:rFonts w:cs="Arial"/>
          <w:b/>
          <w:bCs/>
          <w:color w:val="000000"/>
          <w:sz w:val="20"/>
        </w:rPr>
        <w:t>ARTÍCULO</w:t>
      </w:r>
      <w:r w:rsidR="00882153" w:rsidRPr="00525202">
        <w:rPr>
          <w:rFonts w:cs="Arial"/>
          <w:b/>
          <w:bCs/>
          <w:color w:val="000000"/>
          <w:sz w:val="20"/>
        </w:rPr>
        <w:t xml:space="preserve"> 26.-</w:t>
      </w:r>
      <w:r w:rsidR="00882153" w:rsidRPr="00525202">
        <w:rPr>
          <w:rFonts w:cs="Arial"/>
          <w:b/>
          <w:color w:val="000000"/>
          <w:sz w:val="20"/>
        </w:rPr>
        <w:t xml:space="preserve"> </w:t>
      </w:r>
      <w:r w:rsidR="00882153" w:rsidRPr="00525202">
        <w:rPr>
          <w:rFonts w:cs="Arial"/>
          <w:color w:val="000000"/>
          <w:sz w:val="20"/>
        </w:rPr>
        <w:t xml:space="preserve">Las entidades sujetas de fiscalización </w:t>
      </w:r>
      <w:r w:rsidR="00882153" w:rsidRPr="00525202">
        <w:rPr>
          <w:rFonts w:cs="Arial"/>
          <w:bCs/>
          <w:color w:val="000000"/>
          <w:sz w:val="20"/>
        </w:rPr>
        <w:t>del Poder Ejecutivo</w:t>
      </w:r>
      <w:r w:rsidR="00882153" w:rsidRPr="00525202">
        <w:rPr>
          <w:rFonts w:cs="Arial"/>
          <w:color w:val="000000"/>
          <w:sz w:val="20"/>
        </w:rPr>
        <w:t xml:space="preserve"> a que se refieren los incisos c) y e) del artículo 5 fracción IV de esta ley que reciban o administren fondos o valores del sector público estatal deberán remitir su cuenta pública </w:t>
      </w:r>
      <w:r w:rsidR="00882153" w:rsidRPr="00525202">
        <w:rPr>
          <w:rFonts w:cs="Arial"/>
          <w:bCs/>
          <w:color w:val="000000"/>
          <w:sz w:val="20"/>
        </w:rPr>
        <w:t>a la</w:t>
      </w:r>
      <w:r w:rsidR="00882153" w:rsidRPr="00525202">
        <w:rPr>
          <w:rFonts w:cs="Arial"/>
          <w:color w:val="000000"/>
          <w:sz w:val="20"/>
        </w:rPr>
        <w:t xml:space="preserve"> </w:t>
      </w:r>
      <w:r w:rsidR="00882153" w:rsidRPr="00525202">
        <w:rPr>
          <w:rFonts w:cs="Arial"/>
          <w:bCs/>
          <w:color w:val="000000"/>
          <w:sz w:val="20"/>
        </w:rPr>
        <w:t>Secretaría</w:t>
      </w:r>
      <w:r w:rsidR="00882153" w:rsidRPr="00525202">
        <w:rPr>
          <w:rFonts w:cs="Arial"/>
          <w:color w:val="000000"/>
          <w:sz w:val="20"/>
        </w:rPr>
        <w:t xml:space="preserve">, dentro de los primeros </w:t>
      </w:r>
      <w:r w:rsidR="00882153" w:rsidRPr="00525202">
        <w:rPr>
          <w:rFonts w:cs="Arial"/>
          <w:bCs/>
          <w:color w:val="000000"/>
          <w:sz w:val="20"/>
        </w:rPr>
        <w:t>dos meses</w:t>
      </w:r>
      <w:r w:rsidR="00882153" w:rsidRPr="00525202">
        <w:rPr>
          <w:rFonts w:cs="Arial"/>
          <w:color w:val="000000"/>
          <w:sz w:val="20"/>
        </w:rPr>
        <w:t xml:space="preserve"> siguientes al </w:t>
      </w:r>
      <w:r w:rsidR="00882153" w:rsidRPr="00525202">
        <w:rPr>
          <w:rFonts w:cs="Arial"/>
          <w:bCs/>
          <w:color w:val="000000"/>
          <w:sz w:val="20"/>
        </w:rPr>
        <w:t>término del ejercicio fiscal</w:t>
      </w:r>
      <w:r w:rsidR="00882153" w:rsidRPr="00525202">
        <w:rPr>
          <w:rFonts w:cs="Arial"/>
          <w:color w:val="000000"/>
          <w:sz w:val="20"/>
        </w:rPr>
        <w:t xml:space="preserve">. </w:t>
      </w:r>
      <w:r w:rsidR="00882153" w:rsidRPr="00525202">
        <w:rPr>
          <w:rFonts w:cs="Arial"/>
          <w:bCs/>
          <w:color w:val="000000"/>
          <w:sz w:val="20"/>
        </w:rPr>
        <w:t>Por conducto de la Secretaría se remitirán las cuentas públicas de dichas entidades al Congreso del Estado, dentro de los plazos previstos en el párrafo cuarto del artículo 25 de esta ley.</w:t>
      </w:r>
    </w:p>
    <w:p w:rsidR="00A25E89" w:rsidRPr="00525202" w:rsidRDefault="00A25E89" w:rsidP="00C44478">
      <w:pPr>
        <w:jc w:val="both"/>
        <w:rPr>
          <w:rFonts w:cs="Arial"/>
          <w:bCs/>
          <w:color w:val="000000"/>
          <w:sz w:val="20"/>
        </w:rPr>
      </w:pPr>
    </w:p>
    <w:p w:rsidR="00882153" w:rsidRDefault="00882153" w:rsidP="00C44478">
      <w:pPr>
        <w:jc w:val="both"/>
        <w:rPr>
          <w:rFonts w:cs="Arial"/>
          <w:bCs/>
          <w:color w:val="000000"/>
          <w:sz w:val="20"/>
        </w:rPr>
      </w:pPr>
      <w:r w:rsidRPr="00525202">
        <w:rPr>
          <w:rFonts w:cs="Arial"/>
          <w:bCs/>
          <w:color w:val="000000"/>
          <w:sz w:val="20"/>
        </w:rPr>
        <w:t>Cuando se elija presentar la cuenta pública en período semestral, deberán remitirla a la Secretaría dentro del primer mes siguiente al término del semestre.</w:t>
      </w:r>
    </w:p>
    <w:p w:rsidR="00A25E89" w:rsidRPr="00525202" w:rsidRDefault="00A25E89" w:rsidP="00C44478">
      <w:pPr>
        <w:jc w:val="both"/>
        <w:rPr>
          <w:rFonts w:cs="Arial"/>
          <w:bCs/>
          <w:color w:val="000000"/>
          <w:sz w:val="20"/>
        </w:rPr>
      </w:pPr>
    </w:p>
    <w:p w:rsidR="00882153" w:rsidRDefault="00882153" w:rsidP="00C44478">
      <w:pPr>
        <w:jc w:val="both"/>
        <w:rPr>
          <w:rFonts w:cs="Arial"/>
          <w:bCs/>
          <w:color w:val="000000"/>
          <w:sz w:val="20"/>
        </w:rPr>
      </w:pPr>
      <w:r w:rsidRPr="00525202">
        <w:rPr>
          <w:rFonts w:cs="Arial"/>
          <w:bCs/>
          <w:color w:val="000000"/>
          <w:sz w:val="20"/>
        </w:rPr>
        <w:t>Cuando en el último año de su administración elija presentar la cuenta pública en período trimestral, deberán remitirla a la Secretaría dentro de los veinte días siguientes al término del trimestre que corresponda.</w:t>
      </w:r>
    </w:p>
    <w:p w:rsidR="00D421BC" w:rsidRPr="00525202" w:rsidRDefault="00D421BC" w:rsidP="00C44478">
      <w:pPr>
        <w:jc w:val="both"/>
        <w:rPr>
          <w:rFonts w:cs="Arial"/>
          <w:bCs/>
          <w:color w:val="000000"/>
          <w:sz w:val="20"/>
        </w:rPr>
      </w:pPr>
    </w:p>
    <w:p w:rsidR="00882153" w:rsidRDefault="006C3EBE" w:rsidP="00C44478">
      <w:pPr>
        <w:jc w:val="both"/>
        <w:rPr>
          <w:rFonts w:cs="Arial"/>
          <w:color w:val="000000"/>
          <w:sz w:val="20"/>
        </w:rPr>
      </w:pPr>
      <w:r>
        <w:rPr>
          <w:rFonts w:cs="Arial"/>
          <w:b/>
          <w:bCs/>
          <w:color w:val="000000"/>
          <w:sz w:val="20"/>
        </w:rPr>
        <w:t>ARTÍCULO</w:t>
      </w:r>
      <w:r w:rsidR="00882153" w:rsidRPr="00525202">
        <w:rPr>
          <w:rFonts w:cs="Arial"/>
          <w:b/>
          <w:bCs/>
          <w:color w:val="000000"/>
          <w:sz w:val="20"/>
        </w:rPr>
        <w:t xml:space="preserve"> 27.-</w:t>
      </w:r>
      <w:r w:rsidR="00882153" w:rsidRPr="00525202">
        <w:rPr>
          <w:rFonts w:cs="Arial"/>
          <w:color w:val="000000"/>
          <w:sz w:val="20"/>
        </w:rPr>
        <w:t xml:space="preserve"> Una vez que el Pleno del Congreso del Estado, haya calificado la cuenta pública de una entidad </w:t>
      </w:r>
      <w:r w:rsidR="00882153" w:rsidRPr="00525202">
        <w:rPr>
          <w:rFonts w:cs="Arial"/>
          <w:bCs/>
          <w:color w:val="000000"/>
          <w:sz w:val="20"/>
        </w:rPr>
        <w:t>sujeta de fiscalización</w:t>
      </w:r>
      <w:r w:rsidR="00882153" w:rsidRPr="00525202">
        <w:rPr>
          <w:rFonts w:cs="Arial"/>
          <w:color w:val="000000"/>
          <w:sz w:val="20"/>
        </w:rPr>
        <w:t>, instruirá al Auditor Superior del Estado para que, en caso que proceda</w:t>
      </w:r>
      <w:r w:rsidR="00882153" w:rsidRPr="00525202">
        <w:rPr>
          <w:rFonts w:cs="Arial"/>
          <w:b/>
          <w:color w:val="000000"/>
          <w:sz w:val="20"/>
        </w:rPr>
        <w:t xml:space="preserve"> </w:t>
      </w:r>
      <w:r w:rsidR="00882153" w:rsidRPr="00525202">
        <w:rPr>
          <w:rFonts w:cs="Arial"/>
          <w:color w:val="000000"/>
          <w:sz w:val="20"/>
        </w:rPr>
        <w:t xml:space="preserve">emita la declaración de finiquito correspondiente, debiendo entregar a la propia entidad </w:t>
      </w:r>
      <w:r w:rsidR="00882153" w:rsidRPr="00525202">
        <w:rPr>
          <w:rFonts w:cs="Arial"/>
          <w:bCs/>
          <w:color w:val="000000"/>
          <w:sz w:val="20"/>
        </w:rPr>
        <w:t>sujeta de fiscalización la</w:t>
      </w:r>
      <w:r w:rsidR="00882153" w:rsidRPr="00525202">
        <w:rPr>
          <w:rFonts w:cs="Arial"/>
          <w:b/>
          <w:bCs/>
          <w:color w:val="000000"/>
          <w:sz w:val="20"/>
        </w:rPr>
        <w:t xml:space="preserve"> </w:t>
      </w:r>
      <w:r w:rsidR="00882153" w:rsidRPr="00525202">
        <w:rPr>
          <w:rFonts w:cs="Arial"/>
          <w:color w:val="000000"/>
          <w:sz w:val="20"/>
        </w:rPr>
        <w:t>constancia correspondiente.</w:t>
      </w:r>
    </w:p>
    <w:p w:rsidR="00A25E89" w:rsidRDefault="00A25E89" w:rsidP="00C44478">
      <w:pPr>
        <w:jc w:val="both"/>
        <w:rPr>
          <w:rFonts w:cs="Arial"/>
          <w:color w:val="000000"/>
          <w:sz w:val="20"/>
        </w:rPr>
      </w:pPr>
    </w:p>
    <w:p w:rsidR="00882153" w:rsidRDefault="006C3EBE" w:rsidP="00C44478">
      <w:pPr>
        <w:jc w:val="both"/>
        <w:rPr>
          <w:rFonts w:cs="Arial"/>
          <w:bCs/>
          <w:color w:val="000000"/>
          <w:sz w:val="20"/>
        </w:rPr>
      </w:pPr>
      <w:r>
        <w:rPr>
          <w:rFonts w:cs="Arial"/>
          <w:b/>
          <w:bCs/>
          <w:color w:val="000000"/>
          <w:sz w:val="20"/>
        </w:rPr>
        <w:t>ARTÍCULO</w:t>
      </w:r>
      <w:r w:rsidR="00882153" w:rsidRPr="00525202">
        <w:rPr>
          <w:rFonts w:cs="Arial"/>
          <w:b/>
          <w:bCs/>
          <w:color w:val="000000"/>
          <w:sz w:val="20"/>
        </w:rPr>
        <w:t xml:space="preserve"> 28.-</w:t>
      </w:r>
      <w:r w:rsidR="00882153" w:rsidRPr="00525202">
        <w:rPr>
          <w:rFonts w:cs="Arial"/>
          <w:color w:val="000000"/>
          <w:sz w:val="20"/>
        </w:rPr>
        <w:t xml:space="preserve"> La calificación de las cuentas públicas por parte del Congreso del Estado, una vez que haya sido emitida por el Auditor Superior del Estado la declaración de finiquito, produce el efecto de extinguir las cauciones otorgadas </w:t>
      </w:r>
      <w:r w:rsidR="00882153" w:rsidRPr="00525202">
        <w:rPr>
          <w:rFonts w:cs="Arial"/>
          <w:bCs/>
          <w:color w:val="000000"/>
          <w:sz w:val="20"/>
        </w:rPr>
        <w:t>por los servidores públicos</w:t>
      </w:r>
      <w:r w:rsidR="00882153" w:rsidRPr="00525202">
        <w:rPr>
          <w:rFonts w:cs="Arial"/>
          <w:color w:val="000000"/>
          <w:sz w:val="20"/>
        </w:rPr>
        <w:t xml:space="preserve"> para el manejo de fondos o valores</w:t>
      </w:r>
      <w:r w:rsidR="00882153" w:rsidRPr="00525202">
        <w:rPr>
          <w:rFonts w:cs="Arial"/>
          <w:bCs/>
          <w:color w:val="000000"/>
          <w:sz w:val="20"/>
        </w:rPr>
        <w:t>.</w:t>
      </w:r>
    </w:p>
    <w:p w:rsidR="00A25E89" w:rsidRPr="00525202" w:rsidRDefault="00A25E89" w:rsidP="00C44478">
      <w:pPr>
        <w:jc w:val="both"/>
        <w:rPr>
          <w:rFonts w:cs="Arial"/>
          <w:bCs/>
          <w:color w:val="000000"/>
          <w:sz w:val="20"/>
        </w:rPr>
      </w:pPr>
    </w:p>
    <w:p w:rsidR="00882153" w:rsidRDefault="006C3EBE" w:rsidP="00C44478">
      <w:pPr>
        <w:jc w:val="both"/>
        <w:rPr>
          <w:rFonts w:cs="Arial"/>
          <w:bCs/>
          <w:sz w:val="20"/>
        </w:rPr>
      </w:pPr>
      <w:r>
        <w:rPr>
          <w:rFonts w:cs="Arial"/>
          <w:b/>
          <w:bCs/>
          <w:color w:val="000000"/>
          <w:sz w:val="20"/>
        </w:rPr>
        <w:t>ARTÍCULO</w:t>
      </w:r>
      <w:r w:rsidR="00882153" w:rsidRPr="00525202">
        <w:rPr>
          <w:rFonts w:cs="Arial"/>
          <w:b/>
          <w:bCs/>
          <w:color w:val="000000"/>
          <w:sz w:val="20"/>
        </w:rPr>
        <w:t xml:space="preserve"> 29.- </w:t>
      </w:r>
      <w:r w:rsidR="00882153" w:rsidRPr="00525202">
        <w:rPr>
          <w:rFonts w:cs="Arial"/>
          <w:sz w:val="20"/>
        </w:rPr>
        <w:t xml:space="preserve">Cuando el Pleno del Congreso califique una cuenta pública con salvedades o recomendaciones, instruirá a la Auditoría Superior del Estado para darle seguimiento hasta su solventación, en cuyo caso se procederá a emitir </w:t>
      </w:r>
      <w:r w:rsidR="00882153" w:rsidRPr="00525202">
        <w:rPr>
          <w:rFonts w:cs="Arial"/>
          <w:bCs/>
          <w:sz w:val="20"/>
        </w:rPr>
        <w:t>el finiquito correspondiente.</w:t>
      </w:r>
    </w:p>
    <w:p w:rsidR="00A25E89" w:rsidRDefault="00A25E89" w:rsidP="00C44478">
      <w:pPr>
        <w:jc w:val="both"/>
        <w:rPr>
          <w:rFonts w:cs="Arial"/>
          <w:bCs/>
          <w:sz w:val="20"/>
        </w:rPr>
      </w:pPr>
    </w:p>
    <w:p w:rsidR="00882153" w:rsidRDefault="006C3EBE" w:rsidP="00C44478">
      <w:pPr>
        <w:jc w:val="both"/>
        <w:rPr>
          <w:rFonts w:cs="Arial"/>
          <w:color w:val="000000"/>
          <w:sz w:val="20"/>
        </w:rPr>
      </w:pPr>
      <w:r>
        <w:rPr>
          <w:rFonts w:cs="Arial"/>
          <w:b/>
          <w:bCs/>
          <w:color w:val="000000"/>
          <w:sz w:val="20"/>
        </w:rPr>
        <w:t>ARTÍCULO</w:t>
      </w:r>
      <w:r w:rsidR="00882153" w:rsidRPr="00525202">
        <w:rPr>
          <w:rFonts w:cs="Arial"/>
          <w:b/>
          <w:bCs/>
          <w:color w:val="000000"/>
          <w:sz w:val="20"/>
        </w:rPr>
        <w:t xml:space="preserve"> 30.- </w:t>
      </w:r>
      <w:r w:rsidR="00882153" w:rsidRPr="00525202">
        <w:rPr>
          <w:rFonts w:cs="Arial"/>
          <w:color w:val="000000"/>
          <w:sz w:val="20"/>
        </w:rPr>
        <w:t xml:space="preserve">Si de la revisión y fiscalización de la cuenta pública, aparecieran irregularidades que permitan presumir la existencia de hechos o conductas que produzcan daños o perjuicios a la hacienda pública de las entidades sujetas de fiscalización, se señalarán en el informe de </w:t>
      </w:r>
      <w:r w:rsidR="00882153" w:rsidRPr="00525202">
        <w:rPr>
          <w:rFonts w:cs="Arial"/>
          <w:bCs/>
          <w:color w:val="000000"/>
          <w:sz w:val="20"/>
        </w:rPr>
        <w:t>resultados</w:t>
      </w:r>
      <w:r w:rsidR="00882153" w:rsidRPr="00525202">
        <w:rPr>
          <w:rFonts w:cs="Arial"/>
          <w:color w:val="000000"/>
          <w:sz w:val="20"/>
        </w:rPr>
        <w:t xml:space="preserve"> a la Comisión. Ésta a su vez, lo reflejará en el dictamen respectivo que se presente a la consideración del Pleno del Congreso del Estado. </w:t>
      </w:r>
    </w:p>
    <w:p w:rsidR="00A25E89" w:rsidRPr="00525202" w:rsidRDefault="00A25E89" w:rsidP="00C44478">
      <w:pPr>
        <w:jc w:val="both"/>
        <w:rPr>
          <w:rFonts w:cs="Arial"/>
          <w:color w:val="000000"/>
          <w:sz w:val="20"/>
        </w:rPr>
      </w:pPr>
    </w:p>
    <w:p w:rsidR="00882153" w:rsidRDefault="006C3EBE" w:rsidP="00C44478">
      <w:pPr>
        <w:jc w:val="both"/>
        <w:rPr>
          <w:rFonts w:cs="Arial"/>
          <w:color w:val="000000"/>
          <w:sz w:val="20"/>
        </w:rPr>
      </w:pPr>
      <w:r>
        <w:rPr>
          <w:rFonts w:cs="Arial"/>
          <w:b/>
          <w:bCs/>
          <w:color w:val="000000"/>
          <w:sz w:val="20"/>
        </w:rPr>
        <w:t>ARTÍCULO</w:t>
      </w:r>
      <w:r w:rsidR="00882153" w:rsidRPr="00525202">
        <w:rPr>
          <w:rFonts w:cs="Arial"/>
          <w:b/>
          <w:bCs/>
          <w:color w:val="000000"/>
          <w:sz w:val="20"/>
        </w:rPr>
        <w:t xml:space="preserve"> 31.- </w:t>
      </w:r>
      <w:r w:rsidR="00882153" w:rsidRPr="00525202">
        <w:rPr>
          <w:rFonts w:cs="Arial"/>
          <w:color w:val="000000"/>
          <w:sz w:val="20"/>
        </w:rPr>
        <w:t>Cuando de la calificación de la cuenta pública de una</w:t>
      </w:r>
      <w:r w:rsidR="00882153" w:rsidRPr="00525202">
        <w:rPr>
          <w:rFonts w:cs="Arial"/>
          <w:b/>
          <w:color w:val="000000"/>
          <w:sz w:val="20"/>
        </w:rPr>
        <w:t xml:space="preserve"> </w:t>
      </w:r>
      <w:r w:rsidR="00882153" w:rsidRPr="00525202">
        <w:rPr>
          <w:rFonts w:cs="Arial"/>
          <w:color w:val="000000"/>
          <w:sz w:val="20"/>
        </w:rPr>
        <w:t xml:space="preserve">entidad </w:t>
      </w:r>
      <w:r w:rsidR="00882153" w:rsidRPr="00525202">
        <w:rPr>
          <w:rFonts w:cs="Arial"/>
          <w:bCs/>
          <w:color w:val="000000"/>
          <w:sz w:val="20"/>
        </w:rPr>
        <w:t>sujeta de fiscalización</w:t>
      </w:r>
      <w:r w:rsidR="00882153" w:rsidRPr="00525202">
        <w:rPr>
          <w:rFonts w:cs="Arial"/>
          <w:color w:val="000000"/>
          <w:sz w:val="20"/>
        </w:rPr>
        <w:t xml:space="preserve"> se desprendan irregularidades, en caso de que no lo haya realizado la Auditoría, ésta procederá a: </w:t>
      </w:r>
    </w:p>
    <w:p w:rsidR="00A25E89" w:rsidRDefault="00A25E89" w:rsidP="00C44478">
      <w:pPr>
        <w:jc w:val="both"/>
        <w:rPr>
          <w:rFonts w:cs="Arial"/>
          <w:color w:val="000000"/>
          <w:sz w:val="20"/>
        </w:rPr>
      </w:pPr>
    </w:p>
    <w:p w:rsidR="00882153" w:rsidRPr="00525202" w:rsidRDefault="00882153" w:rsidP="00A25E89">
      <w:pPr>
        <w:spacing w:after="240"/>
        <w:jc w:val="both"/>
        <w:rPr>
          <w:rFonts w:cs="Arial"/>
          <w:color w:val="000000"/>
          <w:sz w:val="20"/>
        </w:rPr>
      </w:pPr>
      <w:r w:rsidRPr="00525202">
        <w:rPr>
          <w:rFonts w:cs="Arial"/>
          <w:b/>
          <w:bCs/>
          <w:color w:val="000000"/>
          <w:sz w:val="20"/>
        </w:rPr>
        <w:t xml:space="preserve">I.- </w:t>
      </w:r>
      <w:r w:rsidRPr="00525202">
        <w:rPr>
          <w:rFonts w:cs="Arial"/>
          <w:color w:val="000000"/>
          <w:sz w:val="20"/>
        </w:rPr>
        <w:t>Determinar los daños y perjuicios correspondientes y fincar directamente a los responsables las indemnizaciones y sanciones pecuniarias</w:t>
      </w:r>
      <w:r w:rsidRPr="00525202">
        <w:rPr>
          <w:rFonts w:cs="Arial"/>
          <w:bCs/>
          <w:color w:val="000000"/>
          <w:sz w:val="20"/>
        </w:rPr>
        <w:t>, según sea el caso.</w:t>
      </w:r>
    </w:p>
    <w:p w:rsidR="00857FFD" w:rsidRPr="00525202" w:rsidRDefault="00857FFD" w:rsidP="00A25E89">
      <w:pPr>
        <w:tabs>
          <w:tab w:val="left" w:pos="426"/>
        </w:tabs>
        <w:spacing w:after="240"/>
        <w:jc w:val="both"/>
        <w:rPr>
          <w:rFonts w:cs="Arial"/>
          <w:sz w:val="20"/>
          <w:lang w:val="es-ES_tradnl"/>
        </w:rPr>
      </w:pPr>
      <w:r w:rsidRPr="00525202">
        <w:rPr>
          <w:rFonts w:cs="Arial"/>
          <w:b/>
          <w:sz w:val="20"/>
          <w:lang w:val="es-ES_tradnl"/>
        </w:rPr>
        <w:t xml:space="preserve">II.- </w:t>
      </w:r>
      <w:r w:rsidRPr="00525202">
        <w:rPr>
          <w:rFonts w:cs="Arial"/>
          <w:sz w:val="20"/>
          <w:lang w:val="es-ES_tradnl"/>
        </w:rPr>
        <w:t>Promover ante las autoridades competentes el fincamiento de otras responsabilidades,</w:t>
      </w:r>
    </w:p>
    <w:p w:rsidR="00857FFD" w:rsidRPr="00525202" w:rsidRDefault="00857FFD" w:rsidP="00A25E89">
      <w:pPr>
        <w:tabs>
          <w:tab w:val="left" w:pos="426"/>
        </w:tabs>
        <w:spacing w:after="240"/>
        <w:jc w:val="both"/>
        <w:rPr>
          <w:rFonts w:cs="Arial"/>
          <w:sz w:val="20"/>
          <w:lang w:val="es-ES_tradnl"/>
        </w:rPr>
      </w:pPr>
      <w:r w:rsidRPr="00525202">
        <w:rPr>
          <w:rFonts w:cs="Arial"/>
          <w:b/>
          <w:sz w:val="20"/>
          <w:lang w:val="es-ES_tradnl"/>
        </w:rPr>
        <w:t xml:space="preserve">III.- </w:t>
      </w:r>
      <w:r w:rsidRPr="00525202">
        <w:rPr>
          <w:rFonts w:cs="Arial"/>
          <w:sz w:val="20"/>
          <w:lang w:val="es-ES_tradnl"/>
        </w:rPr>
        <w:t>Promover las acciones y responsabilidades a que se refiere la Constitución Política del Estado, y;</w:t>
      </w:r>
    </w:p>
    <w:p w:rsidR="00882153" w:rsidRPr="00525202" w:rsidRDefault="00882153" w:rsidP="00A25E89">
      <w:pPr>
        <w:pStyle w:val="Ttulo4"/>
        <w:spacing w:after="240"/>
        <w:rPr>
          <w:rFonts w:cs="Arial"/>
          <w:sz w:val="20"/>
        </w:rPr>
      </w:pPr>
      <w:r w:rsidRPr="00525202">
        <w:rPr>
          <w:rFonts w:cs="Arial"/>
          <w:b/>
          <w:sz w:val="20"/>
        </w:rPr>
        <w:t>IV.-</w:t>
      </w:r>
      <w:r w:rsidRPr="00525202">
        <w:rPr>
          <w:rFonts w:cs="Arial"/>
          <w:sz w:val="20"/>
        </w:rPr>
        <w:t xml:space="preserve"> Presentar las denuncias y querellas penales, a que haya lugar, así como coadyuvar con el Ministerio Público en los procesos de investigación y judiciales correspondientes.</w:t>
      </w:r>
    </w:p>
    <w:p w:rsidR="00857FFD" w:rsidRPr="00525202" w:rsidRDefault="006C3EBE" w:rsidP="00525202">
      <w:pPr>
        <w:jc w:val="both"/>
        <w:rPr>
          <w:rFonts w:cs="Arial"/>
          <w:sz w:val="20"/>
          <w:lang w:val="es-ES_tradnl"/>
        </w:rPr>
      </w:pPr>
      <w:r>
        <w:rPr>
          <w:rFonts w:cs="Arial"/>
          <w:b/>
          <w:bCs/>
          <w:sz w:val="20"/>
          <w:lang w:val="es-ES_tradnl"/>
        </w:rPr>
        <w:t>ARTÍCULO</w:t>
      </w:r>
      <w:r w:rsidR="00857FFD" w:rsidRPr="00525202">
        <w:rPr>
          <w:rFonts w:cs="Arial"/>
          <w:sz w:val="20"/>
        </w:rPr>
        <w:t xml:space="preserve"> </w:t>
      </w:r>
      <w:r w:rsidR="00857FFD" w:rsidRPr="00525202">
        <w:rPr>
          <w:rFonts w:cs="Arial"/>
          <w:b/>
          <w:sz w:val="20"/>
        </w:rPr>
        <w:t xml:space="preserve">32.- </w:t>
      </w:r>
      <w:r w:rsidR="00857FFD" w:rsidRPr="00525202">
        <w:rPr>
          <w:rFonts w:cs="Arial"/>
          <w:sz w:val="20"/>
          <w:lang w:val="es-ES_tradnl"/>
        </w:rPr>
        <w:t>La Auditoría determinará los daños y perjuicios a la hacienda pública con base en medios probatorios que permitan presumir el manejo, aplicación o custodia irregulares de recursos públicos.</w:t>
      </w:r>
    </w:p>
    <w:p w:rsidR="00857FFD" w:rsidRPr="00525202" w:rsidRDefault="00857FFD" w:rsidP="00525202">
      <w:pPr>
        <w:jc w:val="both"/>
        <w:rPr>
          <w:rFonts w:cs="Arial"/>
          <w:sz w:val="20"/>
          <w:lang w:val="es-ES_tradnl"/>
        </w:rPr>
      </w:pPr>
    </w:p>
    <w:p w:rsidR="00857FFD" w:rsidRPr="00525202" w:rsidRDefault="00857FFD" w:rsidP="00525202">
      <w:pPr>
        <w:jc w:val="both"/>
        <w:rPr>
          <w:rFonts w:cs="Arial"/>
          <w:sz w:val="20"/>
          <w:lang w:val="es-ES_tradnl"/>
        </w:rPr>
      </w:pPr>
      <w:r w:rsidRPr="00525202">
        <w:rPr>
          <w:rFonts w:cs="Arial"/>
          <w:sz w:val="20"/>
          <w:lang w:val="es-ES_tradnl"/>
        </w:rPr>
        <w:t xml:space="preserve">Para el efecto, la Auditoría notificará a las entidades sujetas de fiscalización la determinación de la presunta responsabilidad de los infractores, y fijará en cantidad líquida el monto de los daños y perjuicios. </w:t>
      </w:r>
    </w:p>
    <w:p w:rsidR="00882153" w:rsidRDefault="00882153" w:rsidP="00303CBD">
      <w:pPr>
        <w:jc w:val="both"/>
        <w:rPr>
          <w:rFonts w:cs="Arial"/>
          <w:color w:val="000000"/>
          <w:sz w:val="20"/>
        </w:rPr>
      </w:pPr>
      <w:r w:rsidRPr="00525202">
        <w:rPr>
          <w:rFonts w:cs="Arial"/>
          <w:color w:val="000000"/>
          <w:sz w:val="20"/>
        </w:rPr>
        <w:lastRenderedPageBreak/>
        <w:t xml:space="preserve">Las entidades </w:t>
      </w:r>
      <w:r w:rsidRPr="00525202">
        <w:rPr>
          <w:rFonts w:cs="Arial"/>
          <w:bCs/>
          <w:color w:val="000000"/>
          <w:sz w:val="20"/>
        </w:rPr>
        <w:t>sujetas de fiscalización</w:t>
      </w:r>
      <w:r w:rsidRPr="00525202">
        <w:rPr>
          <w:rFonts w:cs="Arial"/>
          <w:color w:val="000000"/>
          <w:sz w:val="20"/>
        </w:rPr>
        <w:t xml:space="preserve"> requerirán a los presuntos infractores, para que cubran el monto de los mismos, y en caso contrario se dará inicio al procedimiento para el fincamiento de las responsabilidades a que haya lugar.</w:t>
      </w:r>
    </w:p>
    <w:p w:rsidR="00303CBD" w:rsidRPr="00525202" w:rsidRDefault="00303CBD" w:rsidP="00303CBD">
      <w:pPr>
        <w:jc w:val="both"/>
        <w:rPr>
          <w:rFonts w:cs="Arial"/>
          <w:color w:val="000000"/>
          <w:sz w:val="20"/>
        </w:rPr>
      </w:pPr>
    </w:p>
    <w:p w:rsidR="00882153" w:rsidRDefault="006C3EBE" w:rsidP="00303CBD">
      <w:pPr>
        <w:jc w:val="both"/>
        <w:rPr>
          <w:rFonts w:cs="Arial"/>
          <w:sz w:val="20"/>
        </w:rPr>
      </w:pPr>
      <w:r>
        <w:rPr>
          <w:rFonts w:cs="Arial"/>
          <w:b/>
          <w:bCs/>
          <w:sz w:val="20"/>
        </w:rPr>
        <w:t>ARTÍCULO</w:t>
      </w:r>
      <w:r w:rsidR="00882153" w:rsidRPr="00525202">
        <w:rPr>
          <w:rFonts w:cs="Arial"/>
          <w:b/>
          <w:bCs/>
          <w:sz w:val="20"/>
        </w:rPr>
        <w:t xml:space="preserve"> 33.- </w:t>
      </w:r>
      <w:r w:rsidR="00882153" w:rsidRPr="00525202">
        <w:rPr>
          <w:rFonts w:cs="Arial"/>
          <w:sz w:val="20"/>
        </w:rPr>
        <w:t>La Auditoría Superior del Estado podrá emitir el informe de resultados de una cuenta pública, aún cuando se encuentre pendiente de dictaminarse otra anterior o alguno de los rubros o partidas, previa justificación que calificará la Comisión. En su caso, podrá emitir opiniones para la comisión con la información con la que cuente.</w:t>
      </w:r>
    </w:p>
    <w:p w:rsidR="00303CBD" w:rsidRPr="00525202" w:rsidRDefault="00303CBD" w:rsidP="00303CBD">
      <w:pPr>
        <w:jc w:val="both"/>
        <w:rPr>
          <w:rFonts w:cs="Arial"/>
          <w:bCs/>
          <w:color w:val="000000"/>
          <w:sz w:val="20"/>
        </w:rPr>
      </w:pPr>
    </w:p>
    <w:p w:rsidR="00882153" w:rsidRDefault="006C3EBE" w:rsidP="00303CBD">
      <w:pPr>
        <w:jc w:val="both"/>
        <w:rPr>
          <w:rFonts w:cs="Arial"/>
          <w:color w:val="000000"/>
          <w:sz w:val="20"/>
        </w:rPr>
      </w:pPr>
      <w:r>
        <w:rPr>
          <w:rFonts w:cs="Arial"/>
          <w:b/>
          <w:bCs/>
          <w:color w:val="000000"/>
          <w:sz w:val="20"/>
        </w:rPr>
        <w:t>ARTÍCULO</w:t>
      </w:r>
      <w:r w:rsidR="00882153" w:rsidRPr="00525202">
        <w:rPr>
          <w:rFonts w:cs="Arial"/>
          <w:b/>
          <w:bCs/>
          <w:color w:val="000000"/>
          <w:sz w:val="20"/>
        </w:rPr>
        <w:t xml:space="preserve"> 34.-</w:t>
      </w:r>
      <w:r w:rsidR="00882153" w:rsidRPr="00525202">
        <w:rPr>
          <w:rFonts w:cs="Arial"/>
          <w:color w:val="000000"/>
          <w:sz w:val="20"/>
        </w:rPr>
        <w:t xml:space="preserve"> Las entidades </w:t>
      </w:r>
      <w:r w:rsidR="00882153" w:rsidRPr="00525202">
        <w:rPr>
          <w:rFonts w:cs="Arial"/>
          <w:bCs/>
          <w:color w:val="000000"/>
          <w:sz w:val="20"/>
        </w:rPr>
        <w:t>sujetas de fiscalización</w:t>
      </w:r>
      <w:r w:rsidR="00882153" w:rsidRPr="00525202">
        <w:rPr>
          <w:rFonts w:cs="Arial"/>
          <w:color w:val="000000"/>
          <w:sz w:val="20"/>
        </w:rPr>
        <w:t xml:space="preserve"> pondrán a disposición de la Auditoría o cuando así se les requiera, la información y documentación comprobatoria relativa a la ejecución de obras y prestación de servicios públicos, en la que se hayan invertido recursos estatales, municipales o federales en su caso, que sean competencia de la Auditoría, a efecto de contar con los elementos necesarios para la fiscalización tanto documental como física.</w:t>
      </w:r>
    </w:p>
    <w:p w:rsidR="00303CBD" w:rsidRPr="00525202" w:rsidRDefault="00303CBD" w:rsidP="00303CBD">
      <w:pPr>
        <w:jc w:val="both"/>
        <w:rPr>
          <w:rFonts w:cs="Arial"/>
          <w:color w:val="000000"/>
          <w:sz w:val="20"/>
        </w:rPr>
      </w:pPr>
    </w:p>
    <w:p w:rsidR="00882153" w:rsidRDefault="00882153" w:rsidP="00303CBD">
      <w:pPr>
        <w:jc w:val="both"/>
        <w:rPr>
          <w:rFonts w:cs="Arial"/>
          <w:color w:val="000000"/>
          <w:sz w:val="20"/>
        </w:rPr>
      </w:pPr>
      <w:r w:rsidRPr="00525202">
        <w:rPr>
          <w:rFonts w:cs="Arial"/>
          <w:color w:val="000000"/>
          <w:sz w:val="20"/>
        </w:rPr>
        <w:t xml:space="preserve">La Auditoría tendrá facultades para requerir a los </w:t>
      </w:r>
      <w:r w:rsidRPr="00525202">
        <w:rPr>
          <w:rFonts w:cs="Arial"/>
          <w:bCs/>
          <w:color w:val="000000"/>
          <w:sz w:val="20"/>
        </w:rPr>
        <w:t>titulares de las unidades de control interno de las entidades sujetas de fiscalización</w:t>
      </w:r>
      <w:r w:rsidRPr="00525202">
        <w:rPr>
          <w:rFonts w:cs="Arial"/>
          <w:color w:val="000000"/>
          <w:sz w:val="20"/>
        </w:rPr>
        <w:t xml:space="preserve"> y a los auditores externos que, en su caso, contraten</w:t>
      </w:r>
      <w:r w:rsidRPr="00303CBD">
        <w:rPr>
          <w:rFonts w:cs="Arial"/>
          <w:bCs/>
          <w:color w:val="000000"/>
          <w:sz w:val="20"/>
        </w:rPr>
        <w:t>,</w:t>
      </w:r>
      <w:r w:rsidRPr="00303CBD">
        <w:rPr>
          <w:rFonts w:cs="Arial"/>
          <w:color w:val="000000"/>
          <w:sz w:val="20"/>
        </w:rPr>
        <w:t xml:space="preserve"> p</w:t>
      </w:r>
      <w:r w:rsidRPr="00525202">
        <w:rPr>
          <w:rFonts w:cs="Arial"/>
          <w:color w:val="000000"/>
          <w:sz w:val="20"/>
        </w:rPr>
        <w:t>ara efecto de conocer los dictámenes de auditoría o de las revisiones realizadas, así como sus papeles de trabajo.</w:t>
      </w:r>
    </w:p>
    <w:p w:rsidR="00303CBD" w:rsidRPr="00525202" w:rsidRDefault="00303CBD" w:rsidP="00303CBD">
      <w:pPr>
        <w:jc w:val="both"/>
        <w:rPr>
          <w:rFonts w:cs="Arial"/>
          <w:color w:val="000000"/>
          <w:sz w:val="20"/>
        </w:rPr>
      </w:pPr>
    </w:p>
    <w:p w:rsidR="00882153" w:rsidRDefault="006C3EBE" w:rsidP="00303CBD">
      <w:pPr>
        <w:jc w:val="both"/>
        <w:rPr>
          <w:rFonts w:cs="Arial"/>
          <w:bCs/>
          <w:color w:val="000000"/>
          <w:sz w:val="20"/>
        </w:rPr>
      </w:pPr>
      <w:r>
        <w:rPr>
          <w:rFonts w:cs="Arial"/>
          <w:b/>
          <w:bCs/>
          <w:color w:val="000000"/>
          <w:sz w:val="20"/>
        </w:rPr>
        <w:t>ARTÍCULO</w:t>
      </w:r>
      <w:r w:rsidR="00882153" w:rsidRPr="00525202">
        <w:rPr>
          <w:rFonts w:cs="Arial"/>
          <w:b/>
          <w:bCs/>
          <w:color w:val="000000"/>
          <w:sz w:val="20"/>
        </w:rPr>
        <w:t xml:space="preserve"> 35.- </w:t>
      </w:r>
      <w:r w:rsidR="00882153" w:rsidRPr="00525202">
        <w:rPr>
          <w:rFonts w:cs="Arial"/>
          <w:color w:val="000000"/>
          <w:sz w:val="20"/>
        </w:rPr>
        <w:t>La Auditoría, considerando las opiniones que en su caso formulen</w:t>
      </w:r>
      <w:r w:rsidR="00882153" w:rsidRPr="00525202">
        <w:rPr>
          <w:rFonts w:cs="Arial"/>
          <w:b/>
          <w:bCs/>
          <w:color w:val="000000"/>
          <w:sz w:val="20"/>
        </w:rPr>
        <w:t xml:space="preserve"> </w:t>
      </w:r>
      <w:r w:rsidR="00882153" w:rsidRPr="00525202">
        <w:rPr>
          <w:rFonts w:cs="Arial"/>
          <w:color w:val="000000"/>
          <w:sz w:val="20"/>
        </w:rPr>
        <w:t xml:space="preserve">la Secretaría y las unidades de control interno de las </w:t>
      </w:r>
      <w:r w:rsidR="00882153" w:rsidRPr="00525202">
        <w:rPr>
          <w:rFonts w:cs="Arial"/>
          <w:bCs/>
          <w:color w:val="000000"/>
          <w:sz w:val="20"/>
        </w:rPr>
        <w:t>entidades sujetas de fiscalización</w:t>
      </w:r>
      <w:r w:rsidR="00882153" w:rsidRPr="00525202">
        <w:rPr>
          <w:rFonts w:cs="Arial"/>
          <w:color w:val="000000"/>
          <w:sz w:val="20"/>
        </w:rPr>
        <w:t xml:space="preserve"> establecerá reglas técnicas para la baja de documentos justificatorios y comprobatorios para efecto de destrucción, guarda o custodia de los que deban conservarse, microfilmarse o procesarse electrónicamente, </w:t>
      </w:r>
      <w:r w:rsidR="00882153" w:rsidRPr="00525202">
        <w:rPr>
          <w:rFonts w:cs="Arial"/>
          <w:bCs/>
          <w:color w:val="000000"/>
          <w:sz w:val="20"/>
        </w:rPr>
        <w:t>según el caso, debiendo observar los plazos de prescripción de eventuales responsabilidades que señalan la Constitución y las leyes del Estado.</w:t>
      </w:r>
    </w:p>
    <w:p w:rsidR="00A25E89" w:rsidRPr="00525202" w:rsidRDefault="00A25E89" w:rsidP="00A25E89">
      <w:pPr>
        <w:jc w:val="both"/>
        <w:rPr>
          <w:rFonts w:cs="Arial"/>
          <w:bCs/>
          <w:color w:val="000000"/>
          <w:sz w:val="20"/>
        </w:rPr>
      </w:pPr>
    </w:p>
    <w:p w:rsidR="00882153" w:rsidRDefault="00882153" w:rsidP="00A25E89">
      <w:pPr>
        <w:jc w:val="both"/>
        <w:rPr>
          <w:rFonts w:cs="Arial"/>
          <w:color w:val="000000"/>
          <w:sz w:val="20"/>
        </w:rPr>
      </w:pPr>
      <w:r w:rsidRPr="00525202">
        <w:rPr>
          <w:rFonts w:cs="Arial"/>
          <w:color w:val="000000"/>
          <w:sz w:val="20"/>
        </w:rPr>
        <w:t xml:space="preserve">La </w:t>
      </w:r>
      <w:r w:rsidRPr="00525202">
        <w:rPr>
          <w:rFonts w:cs="Arial"/>
          <w:bCs/>
          <w:color w:val="000000"/>
          <w:sz w:val="20"/>
        </w:rPr>
        <w:t>Auditoría</w:t>
      </w:r>
      <w:r w:rsidRPr="00525202">
        <w:rPr>
          <w:rFonts w:cs="Arial"/>
          <w:color w:val="000000"/>
          <w:sz w:val="20"/>
        </w:rPr>
        <w:t xml:space="preserve"> conservará en su poder </w:t>
      </w:r>
      <w:r w:rsidRPr="00525202">
        <w:rPr>
          <w:rFonts w:cs="Arial"/>
          <w:bCs/>
          <w:color w:val="000000"/>
          <w:sz w:val="20"/>
        </w:rPr>
        <w:t>y bajo reserva</w:t>
      </w:r>
      <w:r w:rsidRPr="00525202">
        <w:rPr>
          <w:rFonts w:cs="Arial"/>
          <w:color w:val="000000"/>
          <w:sz w:val="20"/>
        </w:rPr>
        <w:t xml:space="preserve"> las cuentas públicas y </w:t>
      </w:r>
      <w:r w:rsidRPr="00525202">
        <w:rPr>
          <w:rFonts w:cs="Arial"/>
          <w:bCs/>
          <w:color w:val="000000"/>
          <w:sz w:val="20"/>
        </w:rPr>
        <w:t>los informes de resultados</w:t>
      </w:r>
      <w:r w:rsidRPr="00525202">
        <w:rPr>
          <w:rFonts w:cs="Arial"/>
          <w:color w:val="000000"/>
          <w:sz w:val="20"/>
        </w:rPr>
        <w:t xml:space="preserve"> mientras sean exigibles, conforme a los plazos de prescripción que señalen la Constitución y leyes del Estado, las responsabilidades </w:t>
      </w:r>
      <w:r w:rsidRPr="00525202">
        <w:rPr>
          <w:rFonts w:cs="Arial"/>
          <w:bCs/>
          <w:color w:val="000000"/>
          <w:sz w:val="20"/>
        </w:rPr>
        <w:t>sobre</w:t>
      </w:r>
      <w:r w:rsidRPr="00525202">
        <w:rPr>
          <w:rFonts w:cs="Arial"/>
          <w:color w:val="000000"/>
          <w:sz w:val="20"/>
        </w:rPr>
        <w:t xml:space="preserve"> irregularidades </w:t>
      </w:r>
      <w:r w:rsidRPr="00525202">
        <w:rPr>
          <w:rFonts w:cs="Arial"/>
          <w:bCs/>
          <w:color w:val="000000"/>
          <w:sz w:val="20"/>
        </w:rPr>
        <w:t>que en su caso</w:t>
      </w:r>
      <w:r w:rsidRPr="00525202">
        <w:rPr>
          <w:rFonts w:cs="Arial"/>
          <w:b/>
          <w:bCs/>
          <w:color w:val="000000"/>
          <w:sz w:val="20"/>
        </w:rPr>
        <w:t xml:space="preserve"> </w:t>
      </w:r>
      <w:r w:rsidRPr="00525202">
        <w:rPr>
          <w:rFonts w:cs="Arial"/>
          <w:bCs/>
          <w:color w:val="000000"/>
          <w:sz w:val="20"/>
        </w:rPr>
        <w:t>pudieran derivarse de</w:t>
      </w:r>
      <w:r w:rsidRPr="00525202">
        <w:rPr>
          <w:rFonts w:cs="Arial"/>
          <w:color w:val="000000"/>
          <w:sz w:val="20"/>
        </w:rPr>
        <w:t xml:space="preserve"> las operaciones objeto de revisión</w:t>
      </w:r>
      <w:r w:rsidRPr="00525202">
        <w:rPr>
          <w:rFonts w:cs="Arial"/>
          <w:b/>
          <w:bCs/>
          <w:color w:val="000000"/>
          <w:sz w:val="20"/>
        </w:rPr>
        <w:t>,</w:t>
      </w:r>
      <w:r w:rsidRPr="00525202">
        <w:rPr>
          <w:rFonts w:cs="Arial"/>
          <w:color w:val="000000"/>
          <w:sz w:val="20"/>
        </w:rPr>
        <w:t xml:space="preserve"> así como las copias autógrafas de las resoluciones en las que se finquen responsabilidades y documentos que contengan las denuncias o querellas penales que se hubieren formulado, como consecuencia de los hechos presuntamente delictivos que se hubieren evidenciado durante la referida revisión.</w:t>
      </w:r>
    </w:p>
    <w:p w:rsidR="00A25E89" w:rsidRPr="00525202" w:rsidRDefault="00A25E89" w:rsidP="00A25E89">
      <w:pPr>
        <w:jc w:val="both"/>
        <w:rPr>
          <w:rFonts w:cs="Arial"/>
          <w:color w:val="000000"/>
          <w:sz w:val="20"/>
        </w:rPr>
      </w:pPr>
    </w:p>
    <w:p w:rsidR="00882153" w:rsidRDefault="00882153" w:rsidP="00A25E89">
      <w:pPr>
        <w:pStyle w:val="Sangra2detindependiente"/>
        <w:spacing w:line="240" w:lineRule="auto"/>
        <w:ind w:firstLine="0"/>
        <w:rPr>
          <w:rFonts w:ascii="Arial" w:hAnsi="Arial" w:cs="Arial"/>
          <w:bCs/>
          <w:color w:val="000000"/>
          <w:sz w:val="20"/>
        </w:rPr>
      </w:pPr>
      <w:r w:rsidRPr="00525202">
        <w:rPr>
          <w:rFonts w:ascii="Arial" w:hAnsi="Arial" w:cs="Arial"/>
          <w:bCs/>
          <w:color w:val="000000"/>
          <w:sz w:val="20"/>
        </w:rPr>
        <w:t>Se exceptúa de lo establecido en el párrafo anterior los casos en que la Auditoría sea requerida por alguna autoridad judicial, de procuración de justicia o de tribunales laborales para la entrega de información o documentación estrictamente necesaria para el ejercicio de sus atribuciones; y, en los casos que así lo instruya la Comisión.</w:t>
      </w:r>
    </w:p>
    <w:p w:rsidR="00A25E89" w:rsidRPr="00525202" w:rsidRDefault="00A25E89" w:rsidP="00A25E89">
      <w:pPr>
        <w:pStyle w:val="Sangra2detindependiente"/>
        <w:spacing w:line="240" w:lineRule="auto"/>
        <w:ind w:firstLine="0"/>
        <w:rPr>
          <w:rFonts w:ascii="Arial" w:hAnsi="Arial" w:cs="Arial"/>
          <w:bCs/>
          <w:color w:val="000000"/>
          <w:sz w:val="20"/>
        </w:rPr>
      </w:pPr>
    </w:p>
    <w:p w:rsidR="00882153" w:rsidRDefault="006C3EBE" w:rsidP="00A25E89">
      <w:pPr>
        <w:jc w:val="both"/>
        <w:rPr>
          <w:rFonts w:cs="Arial"/>
          <w:color w:val="000000"/>
          <w:sz w:val="20"/>
        </w:rPr>
      </w:pPr>
      <w:r>
        <w:rPr>
          <w:rFonts w:cs="Arial"/>
          <w:b/>
          <w:bCs/>
          <w:color w:val="000000"/>
          <w:sz w:val="20"/>
        </w:rPr>
        <w:t>ARTÍCULO</w:t>
      </w:r>
      <w:r w:rsidR="00882153" w:rsidRPr="00525202">
        <w:rPr>
          <w:rFonts w:cs="Arial"/>
          <w:b/>
          <w:bCs/>
          <w:color w:val="000000"/>
          <w:sz w:val="20"/>
        </w:rPr>
        <w:t xml:space="preserve"> 36.-</w:t>
      </w:r>
      <w:r w:rsidR="00882153" w:rsidRPr="00525202">
        <w:rPr>
          <w:rFonts w:cs="Arial"/>
          <w:color w:val="000000"/>
          <w:sz w:val="20"/>
        </w:rPr>
        <w:t xml:space="preserve"> Los servidores públicos de la</w:t>
      </w:r>
      <w:r w:rsidR="00882153" w:rsidRPr="00525202">
        <w:rPr>
          <w:rFonts w:cs="Arial"/>
          <w:b/>
          <w:bCs/>
          <w:color w:val="000000"/>
          <w:sz w:val="20"/>
        </w:rPr>
        <w:t xml:space="preserve"> </w:t>
      </w:r>
      <w:r w:rsidR="00882153" w:rsidRPr="00525202">
        <w:rPr>
          <w:rFonts w:cs="Arial"/>
          <w:bCs/>
          <w:color w:val="000000"/>
          <w:sz w:val="20"/>
        </w:rPr>
        <w:t>Auditoría y de las entidades</w:t>
      </w:r>
      <w:r w:rsidR="00882153" w:rsidRPr="00525202">
        <w:rPr>
          <w:rFonts w:cs="Arial"/>
          <w:color w:val="000000"/>
          <w:sz w:val="20"/>
        </w:rPr>
        <w:t xml:space="preserve"> </w:t>
      </w:r>
      <w:r w:rsidR="00882153" w:rsidRPr="00525202">
        <w:rPr>
          <w:rFonts w:cs="Arial"/>
          <w:bCs/>
          <w:color w:val="000000"/>
          <w:sz w:val="20"/>
        </w:rPr>
        <w:t>sujetas de fiscalización</w:t>
      </w:r>
      <w:r w:rsidR="00882153" w:rsidRPr="00525202">
        <w:rPr>
          <w:rFonts w:cs="Arial"/>
          <w:color w:val="000000"/>
          <w:sz w:val="20"/>
        </w:rPr>
        <w:t xml:space="preserve">, así como los prestadores de servicios que </w:t>
      </w:r>
      <w:r w:rsidR="00882153" w:rsidRPr="00525202">
        <w:rPr>
          <w:rFonts w:cs="Arial"/>
          <w:bCs/>
          <w:color w:val="000000"/>
          <w:sz w:val="20"/>
        </w:rPr>
        <w:t>contraten</w:t>
      </w:r>
      <w:r w:rsidR="00882153" w:rsidRPr="00525202">
        <w:rPr>
          <w:rFonts w:cs="Arial"/>
          <w:color w:val="000000"/>
          <w:sz w:val="20"/>
        </w:rPr>
        <w:t xml:space="preserve">, deberán guardar estricta reserva y confidencialidad, sobre las actuaciones, observaciones e información de que tengan conocimiento excepto en los casos en que exista una resolución definitiva </w:t>
      </w:r>
      <w:r w:rsidR="00882153" w:rsidRPr="00525202">
        <w:rPr>
          <w:rFonts w:cs="Arial"/>
          <w:bCs/>
          <w:color w:val="000000"/>
          <w:sz w:val="20"/>
        </w:rPr>
        <w:t>dictada por alguna autoridad competente en el ejercicio de sus funciones y</w:t>
      </w:r>
      <w:r w:rsidR="00882153" w:rsidRPr="00525202">
        <w:rPr>
          <w:rFonts w:cs="Arial"/>
          <w:b/>
          <w:bCs/>
          <w:color w:val="000000"/>
          <w:sz w:val="20"/>
        </w:rPr>
        <w:t xml:space="preserve"> </w:t>
      </w:r>
      <w:r w:rsidR="00882153" w:rsidRPr="00525202">
        <w:rPr>
          <w:rFonts w:cs="Arial"/>
          <w:color w:val="000000"/>
          <w:sz w:val="20"/>
        </w:rPr>
        <w:t>debidamente notificada. La violación a esta disposición se sancionará en los términos que dispongan esta ley y demás leyes del Estado.</w:t>
      </w:r>
    </w:p>
    <w:p w:rsidR="00A25E89" w:rsidRPr="00525202" w:rsidRDefault="00A25E89" w:rsidP="00A25E89">
      <w:pPr>
        <w:jc w:val="both"/>
        <w:rPr>
          <w:rFonts w:cs="Arial"/>
          <w:color w:val="000000"/>
          <w:sz w:val="20"/>
        </w:rPr>
      </w:pPr>
    </w:p>
    <w:p w:rsidR="00857FFD" w:rsidRPr="00525202" w:rsidRDefault="00857FFD" w:rsidP="00A25E89">
      <w:pPr>
        <w:pStyle w:val="Textoindependiente"/>
        <w:rPr>
          <w:sz w:val="20"/>
          <w:szCs w:val="20"/>
        </w:rPr>
      </w:pPr>
      <w:r w:rsidRPr="00525202">
        <w:rPr>
          <w:sz w:val="20"/>
          <w:szCs w:val="20"/>
        </w:rPr>
        <w:t>La Auditoría será responsable solidariamente por los daños y perjuicios que cause la actuación ilícita de sus servidores públicos, así como por la de los prestadores de servicios que contrate para el ejercicio de sus funciones.</w:t>
      </w:r>
    </w:p>
    <w:p w:rsidR="00857FFD" w:rsidRPr="00525202" w:rsidRDefault="00857FFD" w:rsidP="00525202">
      <w:pPr>
        <w:jc w:val="center"/>
        <w:rPr>
          <w:rFonts w:cs="Arial"/>
          <w:b/>
          <w:bCs/>
          <w:sz w:val="20"/>
          <w:lang w:val="es-ES_tradnl"/>
        </w:rPr>
      </w:pPr>
    </w:p>
    <w:p w:rsidR="00857FFD" w:rsidRPr="00525202" w:rsidRDefault="006C3EBE" w:rsidP="00525202">
      <w:pPr>
        <w:jc w:val="center"/>
        <w:rPr>
          <w:rFonts w:cs="Arial"/>
          <w:b/>
          <w:bCs/>
          <w:sz w:val="20"/>
          <w:lang w:val="es-ES_tradnl"/>
        </w:rPr>
      </w:pPr>
      <w:r>
        <w:rPr>
          <w:rFonts w:cs="Arial"/>
          <w:b/>
          <w:bCs/>
          <w:sz w:val="20"/>
          <w:lang w:val="es-ES_tradnl"/>
        </w:rPr>
        <w:t>CAPÍTULO</w:t>
      </w:r>
      <w:r w:rsidR="00857FFD" w:rsidRPr="00525202">
        <w:rPr>
          <w:rFonts w:cs="Arial"/>
          <w:b/>
          <w:bCs/>
          <w:sz w:val="20"/>
          <w:lang w:val="es-ES_tradnl"/>
        </w:rPr>
        <w:t xml:space="preserve"> SEXTO</w:t>
      </w:r>
    </w:p>
    <w:p w:rsidR="00857FFD" w:rsidRPr="00525202" w:rsidRDefault="00857FFD" w:rsidP="00525202">
      <w:pPr>
        <w:jc w:val="center"/>
        <w:rPr>
          <w:rFonts w:cs="Arial"/>
          <w:b/>
          <w:bCs/>
          <w:sz w:val="20"/>
          <w:lang w:val="es-ES_tradnl"/>
        </w:rPr>
      </w:pPr>
      <w:r w:rsidRPr="00525202">
        <w:rPr>
          <w:rFonts w:cs="Arial"/>
          <w:b/>
          <w:bCs/>
          <w:sz w:val="20"/>
          <w:lang w:val="es-ES_tradnl"/>
        </w:rPr>
        <w:t>DE LA REVISI</w:t>
      </w:r>
      <w:r w:rsidR="006C3EBE">
        <w:rPr>
          <w:rFonts w:cs="Arial"/>
          <w:b/>
          <w:bCs/>
          <w:sz w:val="20"/>
          <w:lang w:val="es-ES_tradnl"/>
        </w:rPr>
        <w:t>Ó</w:t>
      </w:r>
      <w:r w:rsidRPr="00525202">
        <w:rPr>
          <w:rFonts w:cs="Arial"/>
          <w:b/>
          <w:bCs/>
          <w:sz w:val="20"/>
          <w:lang w:val="es-ES_tradnl"/>
        </w:rPr>
        <w:t>N DE LA CUENTA P</w:t>
      </w:r>
      <w:r w:rsidR="006C3EBE">
        <w:rPr>
          <w:rFonts w:cs="Arial"/>
          <w:b/>
          <w:bCs/>
          <w:sz w:val="20"/>
          <w:lang w:val="es-ES_tradnl"/>
        </w:rPr>
        <w:t>Ú</w:t>
      </w:r>
      <w:r w:rsidRPr="00525202">
        <w:rPr>
          <w:rFonts w:cs="Arial"/>
          <w:b/>
          <w:bCs/>
          <w:sz w:val="20"/>
          <w:lang w:val="es-ES_tradnl"/>
        </w:rPr>
        <w:t>BLICA.</w:t>
      </w:r>
    </w:p>
    <w:p w:rsidR="00857FFD" w:rsidRPr="00525202" w:rsidRDefault="00857FFD" w:rsidP="00525202">
      <w:pPr>
        <w:jc w:val="center"/>
        <w:rPr>
          <w:rFonts w:cs="Arial"/>
          <w:b/>
          <w:bCs/>
          <w:sz w:val="20"/>
          <w:lang w:val="es-ES_tradnl"/>
        </w:rPr>
      </w:pPr>
    </w:p>
    <w:p w:rsidR="00857FFD" w:rsidRDefault="006C3EBE" w:rsidP="00525202">
      <w:pPr>
        <w:jc w:val="both"/>
        <w:rPr>
          <w:rFonts w:cs="Arial"/>
          <w:sz w:val="20"/>
          <w:lang w:val="es-ES_tradnl"/>
        </w:rPr>
      </w:pPr>
      <w:r>
        <w:rPr>
          <w:rFonts w:cs="Arial"/>
          <w:b/>
          <w:bCs/>
          <w:sz w:val="20"/>
          <w:lang w:val="es-ES_tradnl"/>
        </w:rPr>
        <w:t>ARTÍCULO</w:t>
      </w:r>
      <w:r w:rsidR="00857FFD" w:rsidRPr="00525202">
        <w:rPr>
          <w:rFonts w:cs="Arial"/>
          <w:sz w:val="20"/>
        </w:rPr>
        <w:t xml:space="preserve"> </w:t>
      </w:r>
      <w:r w:rsidR="00857FFD" w:rsidRPr="00525202">
        <w:rPr>
          <w:rFonts w:cs="Arial"/>
          <w:b/>
          <w:sz w:val="20"/>
        </w:rPr>
        <w:t xml:space="preserve">37.- </w:t>
      </w:r>
      <w:r w:rsidR="00857FFD" w:rsidRPr="00525202">
        <w:rPr>
          <w:rFonts w:cs="Arial"/>
          <w:sz w:val="20"/>
          <w:lang w:val="es-ES_tradnl"/>
        </w:rPr>
        <w:t>La Auditoría para el cumplimiento de las atribuciones que le confiere esta Ley posee las más amplias atribuciones para:</w:t>
      </w:r>
    </w:p>
    <w:p w:rsidR="00A25E89" w:rsidRPr="00525202" w:rsidRDefault="00A25E89" w:rsidP="00525202">
      <w:pPr>
        <w:jc w:val="both"/>
        <w:rPr>
          <w:rFonts w:cs="Arial"/>
          <w:sz w:val="20"/>
          <w:lang w:val="es-ES_tradnl"/>
        </w:rPr>
      </w:pPr>
    </w:p>
    <w:p w:rsidR="00857FFD" w:rsidRPr="00525202" w:rsidRDefault="00857FFD" w:rsidP="00A25E89">
      <w:pPr>
        <w:spacing w:after="240"/>
        <w:jc w:val="both"/>
        <w:rPr>
          <w:rFonts w:cs="Arial"/>
          <w:sz w:val="20"/>
          <w:lang w:val="es-ES_tradnl"/>
        </w:rPr>
      </w:pPr>
      <w:r w:rsidRPr="00525202">
        <w:rPr>
          <w:rFonts w:cs="Arial"/>
          <w:b/>
          <w:sz w:val="20"/>
          <w:lang w:val="es-ES_tradnl"/>
        </w:rPr>
        <w:t xml:space="preserve">I.- </w:t>
      </w:r>
      <w:r w:rsidRPr="00525202">
        <w:rPr>
          <w:rFonts w:cs="Arial"/>
          <w:sz w:val="20"/>
          <w:lang w:val="es-ES_tradnl"/>
        </w:rPr>
        <w:t xml:space="preserve">Revisar los libros y documentos comprobatorios; </w:t>
      </w:r>
    </w:p>
    <w:p w:rsidR="00857FFD" w:rsidRPr="00525202" w:rsidRDefault="00857FFD" w:rsidP="00A25E89">
      <w:pPr>
        <w:spacing w:after="240"/>
        <w:jc w:val="both"/>
        <w:rPr>
          <w:rFonts w:cs="Arial"/>
          <w:sz w:val="20"/>
          <w:lang w:val="es-ES_tradnl"/>
        </w:rPr>
      </w:pPr>
      <w:r w:rsidRPr="00525202">
        <w:rPr>
          <w:rFonts w:cs="Arial"/>
          <w:b/>
          <w:sz w:val="20"/>
          <w:lang w:val="es-ES_tradnl"/>
        </w:rPr>
        <w:t xml:space="preserve">II.- </w:t>
      </w:r>
      <w:r w:rsidRPr="00525202">
        <w:rPr>
          <w:rFonts w:cs="Arial"/>
          <w:sz w:val="20"/>
          <w:lang w:val="es-ES_tradnl"/>
        </w:rPr>
        <w:t>Realizar compulsas con terceros contratados por las entidades sujetas de fiscalización; y</w:t>
      </w:r>
    </w:p>
    <w:p w:rsidR="00857FFD" w:rsidRDefault="00857FFD" w:rsidP="00A25E89">
      <w:pPr>
        <w:jc w:val="both"/>
        <w:rPr>
          <w:rFonts w:cs="Arial"/>
          <w:sz w:val="20"/>
          <w:lang w:val="es-ES_tradnl"/>
        </w:rPr>
      </w:pPr>
      <w:r w:rsidRPr="00525202">
        <w:rPr>
          <w:rFonts w:cs="Arial"/>
          <w:b/>
          <w:sz w:val="20"/>
          <w:lang w:val="es-ES_tradnl"/>
        </w:rPr>
        <w:lastRenderedPageBreak/>
        <w:t xml:space="preserve">III.- </w:t>
      </w:r>
      <w:r w:rsidRPr="00525202">
        <w:rPr>
          <w:rFonts w:cs="Arial"/>
          <w:sz w:val="20"/>
          <w:lang w:val="es-ES_tradnl"/>
        </w:rPr>
        <w:t>Practicar auditorías, visitas e inspecciones necesarias para cumplir con sus funciones.</w:t>
      </w:r>
    </w:p>
    <w:p w:rsidR="00A25E89" w:rsidRPr="00525202" w:rsidRDefault="00A25E89" w:rsidP="00A25E89">
      <w:pPr>
        <w:jc w:val="both"/>
        <w:rPr>
          <w:rFonts w:cs="Arial"/>
          <w:sz w:val="20"/>
          <w:lang w:val="es-ES_tradnl"/>
        </w:rPr>
      </w:pPr>
    </w:p>
    <w:p w:rsidR="00882153" w:rsidRDefault="006C3EBE" w:rsidP="00A25E89">
      <w:pPr>
        <w:jc w:val="both"/>
        <w:rPr>
          <w:rFonts w:cs="Arial"/>
          <w:color w:val="000000"/>
          <w:sz w:val="20"/>
        </w:rPr>
      </w:pPr>
      <w:r>
        <w:rPr>
          <w:rFonts w:cs="Arial"/>
          <w:b/>
          <w:bCs/>
          <w:color w:val="000000"/>
          <w:sz w:val="20"/>
        </w:rPr>
        <w:t>ARTÍCULO</w:t>
      </w:r>
      <w:r w:rsidR="00882153" w:rsidRPr="00525202">
        <w:rPr>
          <w:rFonts w:cs="Arial"/>
          <w:b/>
          <w:bCs/>
          <w:color w:val="000000"/>
          <w:sz w:val="20"/>
        </w:rPr>
        <w:t xml:space="preserve"> 38.- </w:t>
      </w:r>
      <w:r w:rsidR="00882153" w:rsidRPr="00525202">
        <w:rPr>
          <w:rFonts w:cs="Arial"/>
          <w:color w:val="000000"/>
          <w:sz w:val="20"/>
        </w:rPr>
        <w:t>La Auditoría, para el ejercicio de las atribuciones que le correspondan de conformidad con lo previsto en la presente ley, podrá practicar a las entidades sujetas de fiscalización las auditorías necesarias para revisar:</w:t>
      </w:r>
    </w:p>
    <w:p w:rsidR="00A25E89" w:rsidRDefault="00A25E89" w:rsidP="00A25E89">
      <w:pPr>
        <w:jc w:val="both"/>
        <w:rPr>
          <w:rFonts w:cs="Arial"/>
          <w:color w:val="000000"/>
          <w:sz w:val="20"/>
        </w:rPr>
      </w:pPr>
    </w:p>
    <w:p w:rsidR="00857FFD" w:rsidRPr="00525202" w:rsidRDefault="00857FFD" w:rsidP="00A25E89">
      <w:pPr>
        <w:spacing w:after="240"/>
        <w:jc w:val="both"/>
        <w:rPr>
          <w:rFonts w:cs="Arial"/>
          <w:sz w:val="20"/>
          <w:lang w:val="es-ES_tradnl"/>
        </w:rPr>
      </w:pPr>
      <w:r w:rsidRPr="00525202">
        <w:rPr>
          <w:rFonts w:cs="Arial"/>
          <w:b/>
          <w:sz w:val="20"/>
          <w:lang w:val="es-ES_tradnl"/>
        </w:rPr>
        <w:t xml:space="preserve">I.- </w:t>
      </w:r>
      <w:r w:rsidRPr="00525202">
        <w:rPr>
          <w:rFonts w:cs="Arial"/>
          <w:sz w:val="20"/>
          <w:lang w:val="es-ES_tradnl"/>
        </w:rPr>
        <w:t>Si las operaciones se efectuaron correctamente, y si los estados financieros se presentaron en tiempo oportuno en forma veraz, de acuerdo con los principios de contabilidad gubernamental;</w:t>
      </w:r>
    </w:p>
    <w:p w:rsidR="00882153" w:rsidRPr="00525202" w:rsidRDefault="00882153" w:rsidP="00A25E89">
      <w:pPr>
        <w:spacing w:after="240"/>
        <w:jc w:val="both"/>
        <w:rPr>
          <w:rFonts w:cs="Arial"/>
          <w:color w:val="000000"/>
          <w:sz w:val="20"/>
        </w:rPr>
      </w:pPr>
      <w:r w:rsidRPr="00525202">
        <w:rPr>
          <w:rFonts w:cs="Arial"/>
          <w:b/>
          <w:bCs/>
          <w:color w:val="000000"/>
          <w:sz w:val="20"/>
        </w:rPr>
        <w:t xml:space="preserve">II- </w:t>
      </w:r>
      <w:r w:rsidRPr="00525202">
        <w:rPr>
          <w:rFonts w:cs="Arial"/>
          <w:color w:val="000000"/>
          <w:sz w:val="20"/>
        </w:rPr>
        <w:t xml:space="preserve">Si las entidades </w:t>
      </w:r>
      <w:r w:rsidRPr="00525202">
        <w:rPr>
          <w:rFonts w:cs="Arial"/>
          <w:bCs/>
          <w:color w:val="000000"/>
          <w:sz w:val="20"/>
        </w:rPr>
        <w:t>sujetas de fiscalización</w:t>
      </w:r>
      <w:r w:rsidRPr="00525202">
        <w:rPr>
          <w:rFonts w:cs="Arial"/>
          <w:color w:val="000000"/>
          <w:sz w:val="20"/>
        </w:rPr>
        <w:t xml:space="preserve"> auditadas cumplieron en la recaudación de los ingresos, los presupuestos de egresos </w:t>
      </w:r>
      <w:r w:rsidRPr="00525202">
        <w:rPr>
          <w:rFonts w:cs="Arial"/>
          <w:bCs/>
          <w:color w:val="000000"/>
          <w:sz w:val="20"/>
        </w:rPr>
        <w:t>correspondientes</w:t>
      </w:r>
      <w:r w:rsidRPr="00525202">
        <w:rPr>
          <w:rFonts w:cs="Arial"/>
          <w:b/>
          <w:bCs/>
          <w:color w:val="000000"/>
          <w:sz w:val="20"/>
        </w:rPr>
        <w:t xml:space="preserve"> </w:t>
      </w:r>
      <w:r w:rsidRPr="00525202">
        <w:rPr>
          <w:rFonts w:cs="Arial"/>
          <w:color w:val="000000"/>
          <w:sz w:val="20"/>
        </w:rPr>
        <w:t>y con las demás disposiciones aplicables en la materia;</w:t>
      </w:r>
    </w:p>
    <w:p w:rsidR="00882153" w:rsidRPr="00525202" w:rsidRDefault="00882153" w:rsidP="00A25E89">
      <w:pPr>
        <w:spacing w:after="240"/>
        <w:jc w:val="both"/>
        <w:rPr>
          <w:rFonts w:cs="Arial"/>
          <w:color w:val="000000"/>
          <w:sz w:val="20"/>
        </w:rPr>
      </w:pPr>
      <w:r w:rsidRPr="00525202">
        <w:rPr>
          <w:rFonts w:cs="Arial"/>
          <w:b/>
          <w:bCs/>
          <w:color w:val="000000"/>
          <w:sz w:val="20"/>
        </w:rPr>
        <w:t xml:space="preserve">III.- </w:t>
      </w:r>
      <w:r w:rsidRPr="00525202">
        <w:rPr>
          <w:rFonts w:cs="Arial"/>
          <w:color w:val="000000"/>
          <w:sz w:val="20"/>
        </w:rPr>
        <w:t xml:space="preserve">Si las entidades </w:t>
      </w:r>
      <w:r w:rsidRPr="00525202">
        <w:rPr>
          <w:rFonts w:cs="Arial"/>
          <w:bCs/>
          <w:color w:val="000000"/>
          <w:sz w:val="20"/>
        </w:rPr>
        <w:t>sujetas de fiscalización</w:t>
      </w:r>
      <w:r w:rsidRPr="00525202">
        <w:rPr>
          <w:rFonts w:cs="Arial"/>
          <w:color w:val="000000"/>
          <w:sz w:val="20"/>
        </w:rPr>
        <w:t xml:space="preserve"> alcanzaron con eficiencia los objetivos de los programas aprobados; y,</w:t>
      </w:r>
    </w:p>
    <w:p w:rsidR="00882153" w:rsidRPr="00525202" w:rsidRDefault="00882153" w:rsidP="00A25E89">
      <w:pPr>
        <w:spacing w:after="240"/>
        <w:jc w:val="both"/>
        <w:rPr>
          <w:rFonts w:cs="Arial"/>
          <w:color w:val="000000"/>
          <w:sz w:val="20"/>
        </w:rPr>
      </w:pPr>
      <w:r w:rsidRPr="00525202">
        <w:rPr>
          <w:rFonts w:cs="Arial"/>
          <w:b/>
          <w:bCs/>
          <w:color w:val="000000"/>
          <w:sz w:val="20"/>
        </w:rPr>
        <w:t xml:space="preserve">IV.- </w:t>
      </w:r>
      <w:r w:rsidRPr="00525202">
        <w:rPr>
          <w:rFonts w:cs="Arial"/>
          <w:color w:val="000000"/>
          <w:sz w:val="20"/>
        </w:rPr>
        <w:t xml:space="preserve">Si las inversiones y gastos autorizados a las entidades </w:t>
      </w:r>
      <w:r w:rsidRPr="00525202">
        <w:rPr>
          <w:rFonts w:cs="Arial"/>
          <w:bCs/>
          <w:color w:val="000000"/>
          <w:sz w:val="20"/>
        </w:rPr>
        <w:t>sujetas de fiscalización</w:t>
      </w:r>
      <w:r w:rsidRPr="00525202">
        <w:rPr>
          <w:rFonts w:cs="Arial"/>
          <w:color w:val="000000"/>
          <w:sz w:val="20"/>
        </w:rPr>
        <w:t xml:space="preserve"> y personas físicas o morales fueron aplicados en forma correcta, así como verificar las obras, bienes adquiridos o servicios contratados.</w:t>
      </w:r>
    </w:p>
    <w:p w:rsidR="00882153" w:rsidRPr="00525202" w:rsidRDefault="00882153" w:rsidP="00A25E89">
      <w:pPr>
        <w:spacing w:after="240"/>
        <w:jc w:val="both"/>
        <w:rPr>
          <w:rFonts w:cs="Arial"/>
          <w:color w:val="000000"/>
          <w:sz w:val="20"/>
        </w:rPr>
      </w:pPr>
      <w:r w:rsidRPr="00525202">
        <w:rPr>
          <w:rFonts w:cs="Arial"/>
          <w:color w:val="000000"/>
          <w:sz w:val="20"/>
        </w:rPr>
        <w:t xml:space="preserve">Para lo anterior podrá la Auditoría solicitar, en su caso, a los auditores externos contratados por las entidades sujetas de fiscalización, </w:t>
      </w:r>
      <w:r w:rsidRPr="00525202">
        <w:rPr>
          <w:rFonts w:cs="Arial"/>
          <w:bCs/>
          <w:color w:val="000000"/>
          <w:sz w:val="20"/>
        </w:rPr>
        <w:t>original o copia</w:t>
      </w:r>
      <w:r w:rsidRPr="00525202">
        <w:rPr>
          <w:rFonts w:cs="Arial"/>
          <w:color w:val="000000"/>
          <w:sz w:val="20"/>
        </w:rPr>
        <w:t xml:space="preserve"> de los informes o dictámenes de las auditorías y revisiones practicadas </w:t>
      </w:r>
      <w:r w:rsidRPr="00525202">
        <w:rPr>
          <w:rFonts w:cs="Arial"/>
          <w:bCs/>
          <w:color w:val="000000"/>
          <w:sz w:val="20"/>
        </w:rPr>
        <w:t>a las mismas y la documentación que los origine.</w:t>
      </w:r>
    </w:p>
    <w:p w:rsidR="00A25E89" w:rsidRDefault="00882153" w:rsidP="00A25E89">
      <w:pPr>
        <w:jc w:val="both"/>
        <w:rPr>
          <w:rFonts w:cs="Arial"/>
          <w:color w:val="000000"/>
          <w:sz w:val="20"/>
        </w:rPr>
      </w:pPr>
      <w:r w:rsidRPr="00525202">
        <w:rPr>
          <w:rFonts w:cs="Arial"/>
          <w:color w:val="000000"/>
          <w:sz w:val="20"/>
        </w:rPr>
        <w:t xml:space="preserve">Así mismo, las unidades de control interno de las entidades sujetas de fiscalización deberán colaborar con la Auditoría, y otorgarán las facilidades que permitan a ésta realizar sus funciones, para lo cual deberán proporcionar la documentación que les solicite sobre los resultados de la fiscalización que efectúe, </w:t>
      </w:r>
      <w:r w:rsidRPr="00525202">
        <w:rPr>
          <w:rFonts w:cs="Arial"/>
          <w:bCs/>
          <w:color w:val="000000"/>
          <w:sz w:val="20"/>
        </w:rPr>
        <w:t>y</w:t>
      </w:r>
      <w:r w:rsidRPr="00525202">
        <w:rPr>
          <w:rFonts w:cs="Arial"/>
          <w:color w:val="000000"/>
          <w:sz w:val="20"/>
        </w:rPr>
        <w:t xml:space="preserve"> cualquier otra que </w:t>
      </w:r>
      <w:r w:rsidRPr="00525202">
        <w:rPr>
          <w:rFonts w:cs="Arial"/>
          <w:bCs/>
          <w:color w:val="000000"/>
          <w:sz w:val="20"/>
        </w:rPr>
        <w:t>les</w:t>
      </w:r>
      <w:r w:rsidRPr="00525202">
        <w:rPr>
          <w:rFonts w:cs="Arial"/>
          <w:color w:val="000000"/>
          <w:sz w:val="20"/>
        </w:rPr>
        <w:t xml:space="preserve"> requiera en el ejercicio de sus atribuciones.</w:t>
      </w:r>
    </w:p>
    <w:p w:rsidR="00A25E89" w:rsidRDefault="00A25E89" w:rsidP="00A25E89">
      <w:pPr>
        <w:jc w:val="both"/>
        <w:rPr>
          <w:rFonts w:cs="Arial"/>
          <w:color w:val="000000"/>
          <w:sz w:val="20"/>
        </w:rPr>
      </w:pPr>
    </w:p>
    <w:p w:rsidR="00A25E89" w:rsidRDefault="006C3EBE" w:rsidP="00A25E89">
      <w:pPr>
        <w:jc w:val="both"/>
        <w:rPr>
          <w:rFonts w:cs="Arial"/>
          <w:color w:val="000000"/>
          <w:sz w:val="20"/>
        </w:rPr>
      </w:pPr>
      <w:r>
        <w:rPr>
          <w:rFonts w:cs="Arial"/>
          <w:b/>
          <w:bCs/>
          <w:color w:val="000000"/>
          <w:sz w:val="20"/>
        </w:rPr>
        <w:t>ARTÍCULO</w:t>
      </w:r>
      <w:r w:rsidR="00882153" w:rsidRPr="00525202">
        <w:rPr>
          <w:rFonts w:cs="Arial"/>
          <w:b/>
          <w:bCs/>
          <w:color w:val="000000"/>
          <w:sz w:val="20"/>
        </w:rPr>
        <w:t xml:space="preserve"> 39.- </w:t>
      </w:r>
      <w:r w:rsidR="00882153" w:rsidRPr="00525202">
        <w:rPr>
          <w:rFonts w:cs="Arial"/>
          <w:color w:val="000000"/>
          <w:sz w:val="20"/>
        </w:rPr>
        <w:t xml:space="preserve">Para la práctica de las actuaciones a que se refiere la presente ley, el Auditor Superior del Estado remitirá oficio a la entidad </w:t>
      </w:r>
      <w:r w:rsidR="00882153" w:rsidRPr="00525202">
        <w:rPr>
          <w:rFonts w:cs="Arial"/>
          <w:bCs/>
          <w:color w:val="000000"/>
          <w:sz w:val="20"/>
        </w:rPr>
        <w:t>sujeta de fiscalización</w:t>
      </w:r>
      <w:r w:rsidR="00882153" w:rsidRPr="00525202">
        <w:rPr>
          <w:rFonts w:cs="Arial"/>
          <w:color w:val="000000"/>
          <w:sz w:val="20"/>
        </w:rPr>
        <w:t>, para iniciar la fiscalización, acreditando a los auditores responsables de la revisión.</w:t>
      </w:r>
    </w:p>
    <w:p w:rsidR="00A25E89" w:rsidRDefault="00A25E89" w:rsidP="00A25E89">
      <w:pPr>
        <w:jc w:val="both"/>
        <w:rPr>
          <w:rFonts w:cs="Arial"/>
          <w:color w:val="000000"/>
          <w:sz w:val="20"/>
        </w:rPr>
      </w:pPr>
    </w:p>
    <w:p w:rsidR="00A25E89" w:rsidRDefault="006C3EBE" w:rsidP="00A25E89">
      <w:pPr>
        <w:jc w:val="both"/>
        <w:rPr>
          <w:rFonts w:cs="Arial"/>
          <w:sz w:val="20"/>
        </w:rPr>
      </w:pPr>
      <w:r>
        <w:rPr>
          <w:rFonts w:cs="Arial"/>
          <w:b/>
          <w:bCs/>
          <w:color w:val="000000"/>
          <w:sz w:val="20"/>
        </w:rPr>
        <w:t>ARTÍCULO</w:t>
      </w:r>
      <w:r w:rsidR="00882153" w:rsidRPr="00525202">
        <w:rPr>
          <w:rFonts w:cs="Arial"/>
          <w:b/>
          <w:bCs/>
          <w:color w:val="000000"/>
          <w:sz w:val="20"/>
        </w:rPr>
        <w:t xml:space="preserve"> 40.- </w:t>
      </w:r>
      <w:r w:rsidR="00882153" w:rsidRPr="00525202">
        <w:rPr>
          <w:rFonts w:cs="Arial"/>
          <w:sz w:val="20"/>
        </w:rPr>
        <w:t xml:space="preserve">Las auditorías, visitas e inspecciones que se efectúen en los términos de esta ley, se practicarán por </w:t>
      </w:r>
      <w:proofErr w:type="gramStart"/>
      <w:r w:rsidR="00882153" w:rsidRPr="00525202">
        <w:rPr>
          <w:rFonts w:cs="Arial"/>
          <w:sz w:val="20"/>
        </w:rPr>
        <w:t>el personal expresamente comisionado para el efecto por la Auditoría o mediante la contratación de profesionales de auditoría independientes, habilitados</w:t>
      </w:r>
      <w:proofErr w:type="gramEnd"/>
      <w:r w:rsidR="00882153" w:rsidRPr="00525202">
        <w:rPr>
          <w:rFonts w:cs="Arial"/>
          <w:sz w:val="20"/>
        </w:rPr>
        <w:t xml:space="preserve"> por la misma para efectuar visitas o inspecciones, siempre y cuando no exista conflicto de intereses.</w:t>
      </w:r>
    </w:p>
    <w:p w:rsidR="00A25E89" w:rsidRDefault="00A25E89" w:rsidP="00A25E89">
      <w:pPr>
        <w:jc w:val="both"/>
        <w:rPr>
          <w:rFonts w:cs="Arial"/>
          <w:sz w:val="20"/>
        </w:rPr>
      </w:pPr>
    </w:p>
    <w:p w:rsidR="00882153" w:rsidRDefault="00882153" w:rsidP="00A25E89">
      <w:pPr>
        <w:jc w:val="both"/>
        <w:rPr>
          <w:rFonts w:cs="Arial"/>
          <w:sz w:val="20"/>
        </w:rPr>
      </w:pPr>
      <w:r w:rsidRPr="00525202">
        <w:rPr>
          <w:rFonts w:cs="Arial"/>
          <w:sz w:val="20"/>
        </w:rPr>
        <w:t>Las personas a que se refiere el párrafo anterior actuarán como representantes de la Auditoría en lo concerniente a la comisión conferida. Para tal efecto, deberán presentar previamente el oficio de comisión respectivo e identificarse plenamente.</w:t>
      </w:r>
    </w:p>
    <w:p w:rsidR="00A25E89" w:rsidRDefault="00A25E89" w:rsidP="00A25E89">
      <w:pPr>
        <w:jc w:val="both"/>
        <w:rPr>
          <w:rFonts w:cs="Arial"/>
          <w:sz w:val="20"/>
        </w:rPr>
      </w:pPr>
    </w:p>
    <w:p w:rsidR="00857FFD" w:rsidRPr="00525202" w:rsidRDefault="006C3EBE" w:rsidP="00A25E89">
      <w:pPr>
        <w:jc w:val="both"/>
        <w:rPr>
          <w:rFonts w:cs="Arial"/>
          <w:sz w:val="20"/>
          <w:lang w:val="es-ES_tradnl"/>
        </w:rPr>
      </w:pPr>
      <w:r>
        <w:rPr>
          <w:rFonts w:cs="Arial"/>
          <w:b/>
          <w:bCs/>
          <w:sz w:val="20"/>
          <w:lang w:val="es-ES_tradnl"/>
        </w:rPr>
        <w:t>ARTÍCULO</w:t>
      </w:r>
      <w:r w:rsidR="00857FFD" w:rsidRPr="00525202">
        <w:rPr>
          <w:rFonts w:cs="Arial"/>
          <w:sz w:val="20"/>
        </w:rPr>
        <w:t xml:space="preserve"> </w:t>
      </w:r>
      <w:r w:rsidR="00857FFD" w:rsidRPr="00525202">
        <w:rPr>
          <w:rFonts w:cs="Arial"/>
          <w:b/>
          <w:sz w:val="20"/>
        </w:rPr>
        <w:t xml:space="preserve">41.- </w:t>
      </w:r>
      <w:r w:rsidR="00857FFD" w:rsidRPr="00525202">
        <w:rPr>
          <w:rFonts w:cs="Arial"/>
          <w:sz w:val="20"/>
          <w:lang w:val="es-ES_tradnl"/>
        </w:rPr>
        <w:t>Durante sus actuaciones los representantes de la Auditoría que hubieren de intervenir en las auditorías, visitas e inspecciones, deberán levantar actas circunstanciadas en donde harán constar los hechos u omisiones que hubieren detectado.</w:t>
      </w:r>
    </w:p>
    <w:p w:rsidR="00857FFD" w:rsidRPr="00525202" w:rsidRDefault="00857FFD" w:rsidP="00525202">
      <w:pPr>
        <w:tabs>
          <w:tab w:val="num" w:pos="2160"/>
        </w:tabs>
        <w:jc w:val="both"/>
        <w:rPr>
          <w:rFonts w:cs="Arial"/>
          <w:sz w:val="20"/>
          <w:lang w:val="es-ES_tradnl"/>
        </w:rPr>
      </w:pPr>
    </w:p>
    <w:p w:rsidR="00857FFD" w:rsidRDefault="00857FFD" w:rsidP="00525202">
      <w:pPr>
        <w:jc w:val="both"/>
        <w:rPr>
          <w:rFonts w:cs="Arial"/>
          <w:sz w:val="20"/>
          <w:lang w:val="es-ES_tradnl"/>
        </w:rPr>
      </w:pPr>
      <w:r w:rsidRPr="00525202">
        <w:rPr>
          <w:rFonts w:cs="Arial"/>
          <w:sz w:val="20"/>
          <w:lang w:val="es-ES_tradnl"/>
        </w:rPr>
        <w:t>Las actas así como las declaraciones o hechos en ellas contenidos, harán prueba plena en términos de Ley.</w:t>
      </w:r>
    </w:p>
    <w:p w:rsidR="00A25E89" w:rsidRPr="00525202" w:rsidRDefault="00A25E89" w:rsidP="00525202">
      <w:pPr>
        <w:jc w:val="both"/>
        <w:rPr>
          <w:rFonts w:cs="Arial"/>
          <w:sz w:val="20"/>
          <w:lang w:val="es-ES_tradnl"/>
        </w:rPr>
      </w:pPr>
    </w:p>
    <w:p w:rsidR="00882153" w:rsidRDefault="006C3EBE" w:rsidP="00A25E89">
      <w:pPr>
        <w:jc w:val="both"/>
        <w:rPr>
          <w:rFonts w:cs="Arial"/>
          <w:color w:val="000000"/>
          <w:sz w:val="20"/>
        </w:rPr>
      </w:pPr>
      <w:r w:rsidRPr="00A04873">
        <w:rPr>
          <w:rFonts w:cs="Arial"/>
          <w:b/>
          <w:bCs/>
          <w:color w:val="000000"/>
          <w:sz w:val="20"/>
        </w:rPr>
        <w:t>ARTÍCULO</w:t>
      </w:r>
      <w:r w:rsidR="00882153" w:rsidRPr="00A04873">
        <w:rPr>
          <w:rFonts w:cs="Arial"/>
          <w:b/>
          <w:bCs/>
          <w:color w:val="000000"/>
          <w:sz w:val="20"/>
        </w:rPr>
        <w:t xml:space="preserve"> 42.-</w:t>
      </w:r>
      <w:r w:rsidR="00882153" w:rsidRPr="00525202">
        <w:rPr>
          <w:rFonts w:cs="Arial"/>
          <w:color w:val="000000"/>
          <w:sz w:val="20"/>
        </w:rPr>
        <w:t xml:space="preserve"> Las entidades </w:t>
      </w:r>
      <w:r w:rsidR="00882153" w:rsidRPr="00525202">
        <w:rPr>
          <w:rFonts w:cs="Arial"/>
          <w:bCs/>
          <w:color w:val="000000"/>
          <w:sz w:val="20"/>
        </w:rPr>
        <w:t>sujetas de fiscalización</w:t>
      </w:r>
      <w:r w:rsidR="00882153" w:rsidRPr="00525202">
        <w:rPr>
          <w:rFonts w:cs="Arial"/>
          <w:color w:val="000000"/>
          <w:sz w:val="20"/>
        </w:rPr>
        <w:t xml:space="preserve"> están obligadas a proporcionar a la Auditoría la información que les solicite</w:t>
      </w:r>
      <w:r w:rsidR="00882153" w:rsidRPr="00525202">
        <w:rPr>
          <w:rFonts w:cs="Arial"/>
          <w:bCs/>
          <w:color w:val="000000"/>
          <w:sz w:val="20"/>
        </w:rPr>
        <w:t xml:space="preserve">, </w:t>
      </w:r>
      <w:r w:rsidR="00882153" w:rsidRPr="00525202">
        <w:rPr>
          <w:rFonts w:cs="Arial"/>
          <w:color w:val="000000"/>
          <w:sz w:val="20"/>
        </w:rPr>
        <w:t>y</w:t>
      </w:r>
      <w:r w:rsidR="00882153" w:rsidRPr="00525202">
        <w:rPr>
          <w:rFonts w:cs="Arial"/>
          <w:bCs/>
          <w:color w:val="000000"/>
          <w:sz w:val="20"/>
        </w:rPr>
        <w:t xml:space="preserve"> </w:t>
      </w:r>
      <w:r w:rsidR="00882153" w:rsidRPr="00525202">
        <w:rPr>
          <w:rFonts w:cs="Arial"/>
          <w:color w:val="000000"/>
          <w:sz w:val="20"/>
        </w:rPr>
        <w:t>permitir la práctica de visitas, inspecciones y auditorías.</w:t>
      </w:r>
    </w:p>
    <w:p w:rsidR="00A25E89" w:rsidRPr="00525202" w:rsidRDefault="00A25E89" w:rsidP="00A25E89">
      <w:pPr>
        <w:jc w:val="both"/>
        <w:rPr>
          <w:rFonts w:cs="Arial"/>
          <w:color w:val="000000"/>
          <w:sz w:val="20"/>
        </w:rPr>
      </w:pPr>
    </w:p>
    <w:p w:rsidR="00882153" w:rsidRDefault="00882153" w:rsidP="00A25E89">
      <w:pPr>
        <w:jc w:val="both"/>
        <w:rPr>
          <w:rFonts w:cs="Arial"/>
          <w:color w:val="000000"/>
          <w:sz w:val="20"/>
        </w:rPr>
      </w:pPr>
      <w:r w:rsidRPr="00525202">
        <w:rPr>
          <w:rFonts w:cs="Arial"/>
          <w:color w:val="000000"/>
          <w:sz w:val="20"/>
        </w:rPr>
        <w:t xml:space="preserve">Si alguna entidad </w:t>
      </w:r>
      <w:r w:rsidRPr="00525202">
        <w:rPr>
          <w:rFonts w:cs="Arial"/>
          <w:bCs/>
          <w:color w:val="000000"/>
          <w:sz w:val="20"/>
        </w:rPr>
        <w:t>sujeta de fiscalización</w:t>
      </w:r>
      <w:r w:rsidRPr="00525202">
        <w:rPr>
          <w:rFonts w:cs="Arial"/>
          <w:color w:val="000000"/>
          <w:sz w:val="20"/>
        </w:rPr>
        <w:t xml:space="preserve"> se negare a proporcionar la información solicitada o se negare a facilitar la revisión de libros, sistemas de informática, instrumentos o documentos de comprobación y justificación, el área de la Auditoría, responsable de la diligencia, lo hará constar en el acta respectiva, para los efectos legales a que haya lugar.</w:t>
      </w:r>
    </w:p>
    <w:p w:rsidR="00A25E89" w:rsidRDefault="00A25E89" w:rsidP="00A25E89">
      <w:pPr>
        <w:jc w:val="both"/>
        <w:rPr>
          <w:rFonts w:cs="Arial"/>
          <w:color w:val="000000"/>
          <w:sz w:val="20"/>
        </w:rPr>
      </w:pPr>
    </w:p>
    <w:p w:rsidR="00857FFD" w:rsidRDefault="006C3EBE" w:rsidP="00A25E89">
      <w:pPr>
        <w:jc w:val="both"/>
        <w:rPr>
          <w:rFonts w:cs="Arial"/>
          <w:sz w:val="20"/>
          <w:lang w:val="es-ES_tradnl"/>
        </w:rPr>
      </w:pPr>
      <w:r>
        <w:rPr>
          <w:rFonts w:cs="Arial"/>
          <w:b/>
          <w:bCs/>
          <w:sz w:val="20"/>
          <w:lang w:val="es-ES_tradnl"/>
        </w:rPr>
        <w:t>ARTÍCULO</w:t>
      </w:r>
      <w:r w:rsidR="00857FFD" w:rsidRPr="00525202">
        <w:rPr>
          <w:rFonts w:cs="Arial"/>
          <w:sz w:val="20"/>
        </w:rPr>
        <w:t xml:space="preserve"> </w:t>
      </w:r>
      <w:r w:rsidR="00857FFD" w:rsidRPr="00525202">
        <w:rPr>
          <w:rFonts w:cs="Arial"/>
          <w:b/>
          <w:sz w:val="20"/>
        </w:rPr>
        <w:t xml:space="preserve">43.- </w:t>
      </w:r>
      <w:r w:rsidR="00857FFD" w:rsidRPr="00525202">
        <w:rPr>
          <w:rFonts w:cs="Arial"/>
          <w:sz w:val="20"/>
          <w:lang w:val="es-ES_tradnl"/>
        </w:rPr>
        <w:t>Al término de la revisión de las cuentas públicas, a las entidades sujetas de fiscalización les será notificado por parte de la Auditoría el pliego de observaciones que contendrá el resultado de la revisión.</w:t>
      </w:r>
    </w:p>
    <w:p w:rsidR="00A25E89" w:rsidRPr="00525202" w:rsidRDefault="00A25E89" w:rsidP="00A25E89">
      <w:pPr>
        <w:jc w:val="both"/>
        <w:rPr>
          <w:rFonts w:cs="Arial"/>
          <w:sz w:val="20"/>
          <w:lang w:val="es-ES_tradnl"/>
        </w:rPr>
      </w:pPr>
    </w:p>
    <w:p w:rsidR="00882153" w:rsidRPr="00525202" w:rsidRDefault="00882153" w:rsidP="00A25E89">
      <w:pPr>
        <w:jc w:val="both"/>
        <w:rPr>
          <w:rFonts w:cs="Arial"/>
          <w:b/>
          <w:bCs/>
          <w:color w:val="000000"/>
          <w:sz w:val="20"/>
        </w:rPr>
      </w:pPr>
      <w:r w:rsidRPr="00525202">
        <w:rPr>
          <w:rFonts w:cs="Arial"/>
          <w:bCs/>
          <w:color w:val="000000"/>
          <w:sz w:val="20"/>
        </w:rPr>
        <w:t>Las entidades sujetas de fiscalización dispondrán de quince días hábiles para formular los comentarios, solventaciones o aclaraciones que procedan, con el propósito de que sean integrados al informe de resultados de la revisión de la cuenta pública correspondiente.</w:t>
      </w:r>
    </w:p>
    <w:p w:rsidR="00857FFD" w:rsidRPr="00525202" w:rsidRDefault="00857FFD" w:rsidP="00525202">
      <w:pPr>
        <w:jc w:val="both"/>
        <w:rPr>
          <w:rFonts w:cs="Arial"/>
          <w:sz w:val="20"/>
        </w:rPr>
      </w:pPr>
    </w:p>
    <w:p w:rsidR="00857FFD" w:rsidRPr="00525202" w:rsidRDefault="00857FFD" w:rsidP="00525202">
      <w:pPr>
        <w:jc w:val="both"/>
        <w:rPr>
          <w:rFonts w:cs="Arial"/>
          <w:sz w:val="20"/>
          <w:lang w:val="es-ES_tradnl"/>
        </w:rPr>
      </w:pPr>
      <w:r w:rsidRPr="00525202">
        <w:rPr>
          <w:rFonts w:cs="Arial"/>
          <w:sz w:val="20"/>
          <w:lang w:val="es-ES_tradnl"/>
        </w:rPr>
        <w:t>Cuando los pliegos de observaciones no sean solventados dentro del plazo, señalado, o bien, la documentación y argumentos presentados no sean suficientes a juicio de la Auditoría para solventar las observaciones, se procederá conforme se establece en el Capítulo Octavo de la presente Ley.</w:t>
      </w:r>
    </w:p>
    <w:p w:rsidR="00882153" w:rsidRDefault="006C3EBE" w:rsidP="00525202">
      <w:pPr>
        <w:spacing w:before="100" w:beforeAutospacing="1"/>
        <w:jc w:val="both"/>
        <w:rPr>
          <w:rFonts w:cs="Arial"/>
          <w:color w:val="000000"/>
          <w:sz w:val="20"/>
        </w:rPr>
      </w:pPr>
      <w:r>
        <w:rPr>
          <w:rFonts w:cs="Arial"/>
          <w:b/>
          <w:bCs/>
          <w:color w:val="000000"/>
          <w:sz w:val="20"/>
        </w:rPr>
        <w:t>ARTÍCULO</w:t>
      </w:r>
      <w:r w:rsidR="00882153" w:rsidRPr="00525202">
        <w:rPr>
          <w:rFonts w:cs="Arial"/>
          <w:b/>
          <w:bCs/>
          <w:color w:val="000000"/>
          <w:sz w:val="20"/>
        </w:rPr>
        <w:t xml:space="preserve"> 44.-</w:t>
      </w:r>
      <w:r w:rsidR="00882153" w:rsidRPr="00525202">
        <w:rPr>
          <w:rFonts w:cs="Arial"/>
          <w:color w:val="000000"/>
          <w:sz w:val="20"/>
        </w:rPr>
        <w:t xml:space="preserve"> Para los efectos de la fiscalización de recursos federales que ejerzan las entidades </w:t>
      </w:r>
      <w:r w:rsidR="00882153" w:rsidRPr="00525202">
        <w:rPr>
          <w:rFonts w:cs="Arial"/>
          <w:bCs/>
          <w:color w:val="000000"/>
          <w:sz w:val="20"/>
        </w:rPr>
        <w:t>sujetas de fiscalización</w:t>
      </w:r>
      <w:r w:rsidR="00882153" w:rsidRPr="00525202">
        <w:rPr>
          <w:rFonts w:cs="Arial"/>
          <w:color w:val="000000"/>
          <w:sz w:val="20"/>
        </w:rPr>
        <w:t>, la Auditoría podrá celebrar convenios de coordinación con la Auditoría Superior de la Federación para que en ejercicio de sus respectivas atribuciones, revise a través de un programa de auditorías la aplicación, ejercicio y destino de los recursos.</w:t>
      </w:r>
    </w:p>
    <w:p w:rsidR="00A25E89" w:rsidRDefault="00A25E89" w:rsidP="00525202">
      <w:pPr>
        <w:jc w:val="center"/>
        <w:rPr>
          <w:rFonts w:cs="Arial"/>
          <w:b/>
          <w:sz w:val="20"/>
          <w:lang w:val="es-ES_tradnl"/>
        </w:rPr>
      </w:pPr>
    </w:p>
    <w:p w:rsidR="00857FFD" w:rsidRPr="00525202" w:rsidRDefault="006C3EBE" w:rsidP="00525202">
      <w:pPr>
        <w:jc w:val="center"/>
        <w:rPr>
          <w:rFonts w:cs="Arial"/>
          <w:b/>
          <w:sz w:val="20"/>
          <w:lang w:val="es-ES_tradnl"/>
        </w:rPr>
      </w:pPr>
      <w:r>
        <w:rPr>
          <w:rFonts w:cs="Arial"/>
          <w:b/>
          <w:sz w:val="20"/>
          <w:lang w:val="es-ES_tradnl"/>
        </w:rPr>
        <w:t>CAPÍTULO</w:t>
      </w:r>
      <w:r w:rsidR="00857FFD" w:rsidRPr="00525202">
        <w:rPr>
          <w:rFonts w:cs="Arial"/>
          <w:b/>
          <w:sz w:val="20"/>
          <w:lang w:val="es-ES_tradnl"/>
        </w:rPr>
        <w:t xml:space="preserve"> S</w:t>
      </w:r>
      <w:r>
        <w:rPr>
          <w:rFonts w:cs="Arial"/>
          <w:b/>
          <w:sz w:val="20"/>
          <w:lang w:val="es-ES_tradnl"/>
        </w:rPr>
        <w:t>É</w:t>
      </w:r>
      <w:r w:rsidR="00857FFD" w:rsidRPr="00525202">
        <w:rPr>
          <w:rFonts w:cs="Arial"/>
          <w:b/>
          <w:sz w:val="20"/>
          <w:lang w:val="es-ES_tradnl"/>
        </w:rPr>
        <w:t>PTIMO</w:t>
      </w:r>
    </w:p>
    <w:p w:rsidR="00857FFD" w:rsidRPr="00525202" w:rsidRDefault="00857FFD" w:rsidP="00525202">
      <w:pPr>
        <w:jc w:val="center"/>
        <w:rPr>
          <w:rFonts w:cs="Arial"/>
          <w:b/>
          <w:sz w:val="20"/>
          <w:lang w:val="es-ES_tradnl"/>
        </w:rPr>
      </w:pPr>
      <w:r w:rsidRPr="00525202">
        <w:rPr>
          <w:rFonts w:cs="Arial"/>
          <w:b/>
          <w:sz w:val="20"/>
          <w:lang w:val="es-ES_tradnl"/>
        </w:rPr>
        <w:t>DE LOS SUJETOS RESPONSABLES Y DE LAS INDEMNIZACIONES</w:t>
      </w:r>
    </w:p>
    <w:p w:rsidR="00857FFD" w:rsidRPr="00525202" w:rsidRDefault="00857FFD" w:rsidP="00525202">
      <w:pPr>
        <w:tabs>
          <w:tab w:val="num" w:pos="2160"/>
        </w:tabs>
        <w:jc w:val="both"/>
        <w:rPr>
          <w:rFonts w:cs="Arial"/>
          <w:sz w:val="20"/>
          <w:lang w:val="es-ES_tradnl"/>
        </w:rPr>
      </w:pPr>
    </w:p>
    <w:p w:rsidR="00857FFD" w:rsidRDefault="006C3EBE" w:rsidP="00525202">
      <w:pPr>
        <w:jc w:val="both"/>
        <w:rPr>
          <w:rFonts w:cs="Arial"/>
          <w:sz w:val="20"/>
          <w:lang w:val="es-ES_tradnl"/>
        </w:rPr>
      </w:pPr>
      <w:r>
        <w:rPr>
          <w:rFonts w:cs="Arial"/>
          <w:b/>
          <w:bCs/>
          <w:sz w:val="20"/>
          <w:lang w:val="es-ES_tradnl"/>
        </w:rPr>
        <w:t>ARTÍCULO</w:t>
      </w:r>
      <w:r w:rsidR="00857FFD" w:rsidRPr="00525202">
        <w:rPr>
          <w:rFonts w:cs="Arial"/>
          <w:sz w:val="20"/>
        </w:rPr>
        <w:t xml:space="preserve"> </w:t>
      </w:r>
      <w:r w:rsidR="00857FFD" w:rsidRPr="00525202">
        <w:rPr>
          <w:rFonts w:cs="Arial"/>
          <w:b/>
          <w:sz w:val="20"/>
        </w:rPr>
        <w:t xml:space="preserve">45.- </w:t>
      </w:r>
      <w:r w:rsidR="00857FFD" w:rsidRPr="00525202">
        <w:rPr>
          <w:rFonts w:cs="Arial"/>
          <w:sz w:val="20"/>
          <w:lang w:val="es-ES_tradnl"/>
        </w:rPr>
        <w:t>Para los efectos de esta ley incurren en responsabilidad:</w:t>
      </w:r>
    </w:p>
    <w:p w:rsidR="00A25E89" w:rsidRPr="00525202" w:rsidRDefault="00A25E89" w:rsidP="00525202">
      <w:pPr>
        <w:jc w:val="both"/>
        <w:rPr>
          <w:rFonts w:cs="Arial"/>
          <w:sz w:val="20"/>
          <w:lang w:val="es-ES_tradnl"/>
        </w:rPr>
      </w:pPr>
    </w:p>
    <w:p w:rsidR="00857FFD" w:rsidRPr="00525202" w:rsidRDefault="00857FFD" w:rsidP="00A25E89">
      <w:pPr>
        <w:tabs>
          <w:tab w:val="num" w:pos="1571"/>
        </w:tabs>
        <w:spacing w:after="240"/>
        <w:jc w:val="both"/>
        <w:rPr>
          <w:rFonts w:cs="Arial"/>
          <w:snapToGrid w:val="0"/>
          <w:sz w:val="20"/>
        </w:rPr>
      </w:pPr>
      <w:r w:rsidRPr="00525202">
        <w:rPr>
          <w:rFonts w:cs="Arial"/>
          <w:b/>
          <w:bCs/>
          <w:snapToGrid w:val="0"/>
          <w:sz w:val="20"/>
        </w:rPr>
        <w:t xml:space="preserve">I.- </w:t>
      </w:r>
      <w:r w:rsidRPr="00525202">
        <w:rPr>
          <w:rFonts w:cs="Arial"/>
          <w:snapToGrid w:val="0"/>
          <w:sz w:val="20"/>
        </w:rPr>
        <w:t>Los servidores públicos y los particulares, personas físicas o morales, por actos u omisiones que causen daño o perjuicio estimable en dinero a la Hacienda Pública;</w:t>
      </w:r>
    </w:p>
    <w:p w:rsidR="00557C58" w:rsidRPr="00525202" w:rsidRDefault="00857FFD" w:rsidP="00A25E89">
      <w:pPr>
        <w:spacing w:after="240"/>
        <w:jc w:val="both"/>
        <w:rPr>
          <w:rFonts w:cs="Arial"/>
          <w:color w:val="000000"/>
          <w:sz w:val="20"/>
        </w:rPr>
      </w:pPr>
      <w:r w:rsidRPr="00525202">
        <w:rPr>
          <w:rFonts w:cs="Arial"/>
          <w:b/>
          <w:bCs/>
          <w:snapToGrid w:val="0"/>
          <w:sz w:val="20"/>
        </w:rPr>
        <w:t xml:space="preserve">II.- </w:t>
      </w:r>
      <w:r w:rsidR="00557C58" w:rsidRPr="00525202">
        <w:rPr>
          <w:rFonts w:cs="Arial"/>
          <w:color w:val="000000"/>
          <w:sz w:val="20"/>
        </w:rPr>
        <w:t>Los servidores públicos de</w:t>
      </w:r>
      <w:r w:rsidR="00557C58" w:rsidRPr="00525202">
        <w:rPr>
          <w:rFonts w:cs="Arial"/>
          <w:b/>
          <w:bCs/>
          <w:color w:val="000000"/>
          <w:sz w:val="20"/>
        </w:rPr>
        <w:t xml:space="preserve"> </w:t>
      </w:r>
      <w:r w:rsidR="00557C58" w:rsidRPr="00525202">
        <w:rPr>
          <w:rFonts w:cs="Arial"/>
          <w:bCs/>
          <w:color w:val="000000"/>
          <w:sz w:val="20"/>
        </w:rPr>
        <w:t>las entidades sujetas de fiscalización que no rindan Cuenta Pública, los que rindan Cuenta Pública fuera de los plazos establecidos en esta ley, los que no proporcionen la información o documentación requerida por la Auditoría en el ejercicio de sus funciones, así como los</w:t>
      </w:r>
      <w:r w:rsidR="00557C58" w:rsidRPr="00525202">
        <w:rPr>
          <w:rFonts w:cs="Arial"/>
          <w:b/>
          <w:bCs/>
          <w:color w:val="000000"/>
          <w:sz w:val="20"/>
        </w:rPr>
        <w:t xml:space="preserve"> </w:t>
      </w:r>
      <w:r w:rsidR="00557C58" w:rsidRPr="00525202">
        <w:rPr>
          <w:rFonts w:cs="Arial"/>
          <w:color w:val="000000"/>
          <w:sz w:val="20"/>
        </w:rPr>
        <w:t>que no rindan los Informes acerca de la solventación de los pliegos de observaciones formulados y remitidos por la Auditoría Superior del Estado.</w:t>
      </w:r>
    </w:p>
    <w:p w:rsidR="00857FFD" w:rsidRPr="00525202" w:rsidRDefault="00857FFD" w:rsidP="00A25E89">
      <w:pPr>
        <w:spacing w:after="240"/>
        <w:jc w:val="both"/>
        <w:rPr>
          <w:rFonts w:cs="Arial"/>
          <w:snapToGrid w:val="0"/>
          <w:sz w:val="20"/>
        </w:rPr>
      </w:pPr>
      <w:r w:rsidRPr="00525202">
        <w:rPr>
          <w:rFonts w:cs="Arial"/>
          <w:b/>
          <w:bCs/>
          <w:snapToGrid w:val="0"/>
          <w:sz w:val="20"/>
        </w:rPr>
        <w:t>III.-</w:t>
      </w:r>
      <w:r w:rsidRPr="00525202">
        <w:rPr>
          <w:rFonts w:cs="Arial"/>
          <w:snapToGrid w:val="0"/>
          <w:sz w:val="20"/>
        </w:rPr>
        <w:t>Los servidores públicos de la Auditoría Superior del Estado, cuando al revisar la Cuenta Pública no formulen las observaciones sobre las situaciones irregulares que detecten.</w:t>
      </w:r>
    </w:p>
    <w:p w:rsidR="00557C58" w:rsidRPr="00525202" w:rsidRDefault="00557C58" w:rsidP="00A25E89">
      <w:pPr>
        <w:spacing w:after="240"/>
        <w:jc w:val="both"/>
        <w:rPr>
          <w:rFonts w:cs="Arial"/>
          <w:color w:val="000000"/>
          <w:sz w:val="20"/>
        </w:rPr>
      </w:pPr>
      <w:r w:rsidRPr="00525202">
        <w:rPr>
          <w:rFonts w:cs="Arial"/>
          <w:b/>
          <w:sz w:val="20"/>
        </w:rPr>
        <w:t xml:space="preserve">IV.- </w:t>
      </w:r>
      <w:r w:rsidRPr="00525202">
        <w:rPr>
          <w:rFonts w:cs="Arial"/>
          <w:sz w:val="20"/>
        </w:rPr>
        <w:t>Los servidores públicos y las personas físicas o morales que impidan u obstaculicen de cualquier forma las funciones de la Auditoría.</w:t>
      </w:r>
    </w:p>
    <w:p w:rsidR="00557C58" w:rsidRPr="00525202" w:rsidRDefault="00557C58" w:rsidP="00A25E89">
      <w:pPr>
        <w:spacing w:after="240"/>
        <w:jc w:val="both"/>
        <w:rPr>
          <w:rFonts w:cs="Arial"/>
          <w:color w:val="000000"/>
          <w:sz w:val="20"/>
        </w:rPr>
      </w:pPr>
      <w:r w:rsidRPr="00525202">
        <w:rPr>
          <w:rFonts w:cs="Arial"/>
          <w:b/>
          <w:color w:val="000000"/>
          <w:sz w:val="20"/>
        </w:rPr>
        <w:t xml:space="preserve">V.- </w:t>
      </w:r>
      <w:r w:rsidRPr="00525202">
        <w:rPr>
          <w:rFonts w:cs="Arial"/>
          <w:color w:val="000000"/>
          <w:sz w:val="20"/>
        </w:rPr>
        <w:t>Quienes proporcionen la información contraviniendo los artículos 20, 35 y 36 de esta ley.</w:t>
      </w:r>
    </w:p>
    <w:p w:rsidR="00857FFD" w:rsidRPr="00525202" w:rsidRDefault="006C3EBE" w:rsidP="00525202">
      <w:pPr>
        <w:jc w:val="both"/>
        <w:rPr>
          <w:rFonts w:cs="Arial"/>
          <w:sz w:val="20"/>
          <w:lang w:val="es-ES_tradnl"/>
        </w:rPr>
      </w:pPr>
      <w:r>
        <w:rPr>
          <w:rFonts w:cs="Arial"/>
          <w:b/>
          <w:bCs/>
          <w:sz w:val="20"/>
          <w:lang w:val="es-ES_tradnl"/>
        </w:rPr>
        <w:t>ARTÍCULO</w:t>
      </w:r>
      <w:r w:rsidR="00857FFD" w:rsidRPr="00525202">
        <w:rPr>
          <w:rFonts w:cs="Arial"/>
          <w:sz w:val="20"/>
        </w:rPr>
        <w:t xml:space="preserve"> </w:t>
      </w:r>
      <w:r w:rsidR="00857FFD" w:rsidRPr="00525202">
        <w:rPr>
          <w:rFonts w:cs="Arial"/>
          <w:b/>
          <w:sz w:val="20"/>
        </w:rPr>
        <w:t xml:space="preserve">46.- </w:t>
      </w:r>
      <w:r w:rsidR="00857FFD" w:rsidRPr="00525202">
        <w:rPr>
          <w:rFonts w:cs="Arial"/>
          <w:sz w:val="20"/>
          <w:lang w:val="es-ES_tradnl"/>
        </w:rPr>
        <w:t>La Auditoría, con base en las responsabilidades que se determinen conforme al procedimiento previsto en esta Ley, fincará directamente a los responsables las indemnizaciones correspondientes, a fin de resarcir a las entidades sujetas de fiscalización, el monto de los daños y perjuicios cuantificables en dinero que se hayan causado.</w:t>
      </w:r>
    </w:p>
    <w:p w:rsidR="00857FFD" w:rsidRPr="00525202" w:rsidRDefault="00857FFD" w:rsidP="00525202">
      <w:pPr>
        <w:jc w:val="both"/>
        <w:rPr>
          <w:rFonts w:cs="Arial"/>
          <w:sz w:val="20"/>
          <w:lang w:val="es-ES_tradnl"/>
        </w:rPr>
      </w:pPr>
    </w:p>
    <w:p w:rsidR="00CF3B15" w:rsidRPr="00525202" w:rsidRDefault="00CF3B15" w:rsidP="00525202">
      <w:pPr>
        <w:jc w:val="both"/>
        <w:rPr>
          <w:rFonts w:cs="Arial"/>
          <w:bCs/>
          <w:color w:val="000000"/>
          <w:sz w:val="20"/>
        </w:rPr>
      </w:pPr>
      <w:r w:rsidRPr="00525202">
        <w:rPr>
          <w:rFonts w:cs="Arial"/>
          <w:bCs/>
          <w:color w:val="000000"/>
          <w:sz w:val="20"/>
        </w:rPr>
        <w:t xml:space="preserve">Cuando se infrinjan las fracciones de la II a la V del artículo anterior, sin causar daño patrimonial a las entidades sujetas de fiscalización, la sanción que se imponga consistirá en multa </w:t>
      </w:r>
      <w:r w:rsidRPr="00525202">
        <w:rPr>
          <w:rFonts w:cs="Arial"/>
          <w:bCs/>
          <w:sz w:val="20"/>
        </w:rPr>
        <w:t>de doscientos a ochocientos</w:t>
      </w:r>
      <w:r w:rsidRPr="00525202">
        <w:rPr>
          <w:rFonts w:cs="Arial"/>
          <w:bCs/>
          <w:color w:val="000000"/>
          <w:sz w:val="20"/>
        </w:rPr>
        <w:t xml:space="preserve"> días del salario mínimo vigente en la Capital de Estado, para lo cual deberá tomarse en cuenta la gravedad de la infracción y el nivel jerárquico que ostente. Si el infractor es reincidente, se hará constar en la determinación esta circunstancia, y la multa impuesta podrá incrementarse hasta un tanto más el monto de su importe.</w:t>
      </w:r>
    </w:p>
    <w:p w:rsidR="00CF3B15" w:rsidRPr="00525202" w:rsidRDefault="00CF3B15" w:rsidP="00525202">
      <w:pPr>
        <w:jc w:val="both"/>
        <w:rPr>
          <w:rFonts w:cs="Arial"/>
          <w:sz w:val="20"/>
          <w:lang w:val="es-ES_tradnl"/>
        </w:rPr>
      </w:pPr>
    </w:p>
    <w:p w:rsidR="00857FFD" w:rsidRPr="00525202" w:rsidRDefault="00857FFD" w:rsidP="00525202">
      <w:pPr>
        <w:jc w:val="both"/>
        <w:rPr>
          <w:rFonts w:cs="Arial"/>
          <w:sz w:val="20"/>
          <w:lang w:val="es-ES_tradnl"/>
        </w:rPr>
      </w:pPr>
      <w:r w:rsidRPr="00525202">
        <w:rPr>
          <w:rFonts w:cs="Arial"/>
          <w:sz w:val="20"/>
          <w:lang w:val="es-ES_tradnl"/>
        </w:rPr>
        <w:t>Las indemnizaciones se fincarán independientemente de aquellas que sean objeto de otras leyes, y de las sanciones pecuniarias correspondientes.</w:t>
      </w:r>
    </w:p>
    <w:p w:rsidR="00857FFD" w:rsidRPr="00525202" w:rsidRDefault="00857FFD" w:rsidP="00525202">
      <w:pPr>
        <w:jc w:val="both"/>
        <w:rPr>
          <w:rFonts w:cs="Arial"/>
          <w:sz w:val="20"/>
          <w:lang w:val="es-ES_tradnl"/>
        </w:rPr>
      </w:pPr>
    </w:p>
    <w:p w:rsidR="00857FFD" w:rsidRDefault="006C3EBE" w:rsidP="00525202">
      <w:pPr>
        <w:jc w:val="both"/>
        <w:rPr>
          <w:rFonts w:cs="Arial"/>
          <w:sz w:val="20"/>
          <w:lang w:val="es-ES_tradnl"/>
        </w:rPr>
      </w:pPr>
      <w:r>
        <w:rPr>
          <w:rFonts w:cs="Arial"/>
          <w:b/>
          <w:bCs/>
          <w:sz w:val="20"/>
          <w:lang w:val="es-ES_tradnl"/>
        </w:rPr>
        <w:t>ARTÍCULO</w:t>
      </w:r>
      <w:r w:rsidR="00857FFD" w:rsidRPr="00525202">
        <w:rPr>
          <w:rFonts w:cs="Arial"/>
          <w:sz w:val="20"/>
        </w:rPr>
        <w:t xml:space="preserve"> </w:t>
      </w:r>
      <w:r w:rsidR="00857FFD" w:rsidRPr="00525202">
        <w:rPr>
          <w:rFonts w:cs="Arial"/>
          <w:b/>
          <w:sz w:val="20"/>
        </w:rPr>
        <w:t xml:space="preserve">47.- </w:t>
      </w:r>
      <w:r w:rsidR="00857FFD" w:rsidRPr="00525202">
        <w:rPr>
          <w:rFonts w:cs="Arial"/>
          <w:sz w:val="20"/>
          <w:lang w:val="es-ES_tradnl"/>
        </w:rPr>
        <w:t>Las responsabilidades se fincarán en primer término a los servidores públicos o particulares que directamente hayan ejecutado los actos o incurrido en las omisiones que las hayan originado y, subsidiariamente, en orden jerárquico al servidor públicos</w:t>
      </w:r>
      <w:r w:rsidR="000113D6">
        <w:rPr>
          <w:rFonts w:cs="Arial"/>
          <w:sz w:val="20"/>
          <w:lang w:val="es-ES_tradnl"/>
        </w:rPr>
        <w:t xml:space="preserve"> (sic)</w:t>
      </w:r>
      <w:r w:rsidR="00857FFD" w:rsidRPr="00525202">
        <w:rPr>
          <w:rFonts w:cs="Arial"/>
          <w:sz w:val="20"/>
          <w:lang w:val="es-ES_tradnl"/>
        </w:rPr>
        <w:t xml:space="preserve"> que, por índole de sus funciones, haya omitido la revisión o autorizado tales actos por causas que impliquen dolo, culpa o negligencia.</w:t>
      </w:r>
    </w:p>
    <w:p w:rsidR="000113D6" w:rsidRDefault="000113D6" w:rsidP="00525202">
      <w:pPr>
        <w:jc w:val="both"/>
        <w:rPr>
          <w:rFonts w:cs="Arial"/>
          <w:sz w:val="20"/>
          <w:lang w:val="es-ES_tradnl"/>
        </w:rPr>
      </w:pPr>
    </w:p>
    <w:p w:rsidR="000113D6" w:rsidRPr="00525202" w:rsidRDefault="000113D6" w:rsidP="00525202">
      <w:pPr>
        <w:jc w:val="both"/>
        <w:rPr>
          <w:rFonts w:cs="Arial"/>
          <w:sz w:val="20"/>
          <w:lang w:val="es-ES_tradnl"/>
        </w:rPr>
      </w:pPr>
    </w:p>
    <w:p w:rsidR="00857FFD" w:rsidRPr="00525202" w:rsidRDefault="006C3EBE" w:rsidP="00525202">
      <w:pPr>
        <w:jc w:val="center"/>
        <w:rPr>
          <w:rFonts w:cs="Arial"/>
          <w:b/>
          <w:sz w:val="20"/>
          <w:lang w:val="es-ES_tradnl"/>
        </w:rPr>
      </w:pPr>
      <w:r>
        <w:rPr>
          <w:rFonts w:cs="Arial"/>
          <w:b/>
          <w:sz w:val="20"/>
          <w:lang w:val="es-ES_tradnl"/>
        </w:rPr>
        <w:lastRenderedPageBreak/>
        <w:t>CAPÍTULO</w:t>
      </w:r>
      <w:r w:rsidR="00857FFD" w:rsidRPr="00525202">
        <w:rPr>
          <w:rFonts w:cs="Arial"/>
          <w:b/>
          <w:sz w:val="20"/>
          <w:lang w:val="es-ES_tradnl"/>
        </w:rPr>
        <w:t xml:space="preserve"> OCTAVO</w:t>
      </w:r>
    </w:p>
    <w:p w:rsidR="00857FFD" w:rsidRPr="00525202" w:rsidRDefault="00857FFD" w:rsidP="00525202">
      <w:pPr>
        <w:jc w:val="center"/>
        <w:rPr>
          <w:rFonts w:cs="Arial"/>
          <w:b/>
          <w:sz w:val="20"/>
          <w:lang w:val="es-ES_tradnl"/>
        </w:rPr>
      </w:pPr>
      <w:r w:rsidRPr="00525202">
        <w:rPr>
          <w:rFonts w:cs="Arial"/>
          <w:b/>
          <w:sz w:val="20"/>
          <w:lang w:val="es-ES_tradnl"/>
        </w:rPr>
        <w:t>DEL PROCEDIMIENTO PARA EL FINCAMIENTO DE RESPONSABILIDADES</w:t>
      </w:r>
    </w:p>
    <w:p w:rsidR="00857FFD" w:rsidRPr="00525202" w:rsidRDefault="00857FFD" w:rsidP="00525202">
      <w:pPr>
        <w:jc w:val="both"/>
        <w:rPr>
          <w:rFonts w:cs="Arial"/>
          <w:sz w:val="20"/>
          <w:lang w:val="es-ES_tradnl"/>
        </w:rPr>
      </w:pPr>
    </w:p>
    <w:p w:rsidR="00857FFD" w:rsidRPr="00525202" w:rsidRDefault="006C3EBE" w:rsidP="00525202">
      <w:pPr>
        <w:jc w:val="both"/>
        <w:rPr>
          <w:rFonts w:cs="Arial"/>
          <w:sz w:val="20"/>
          <w:lang w:val="es-ES_tradnl"/>
        </w:rPr>
      </w:pPr>
      <w:r>
        <w:rPr>
          <w:rFonts w:cs="Arial"/>
          <w:b/>
          <w:bCs/>
          <w:sz w:val="20"/>
          <w:lang w:val="es-ES_tradnl"/>
        </w:rPr>
        <w:t>ARTÍCULO</w:t>
      </w:r>
      <w:r w:rsidR="00857FFD" w:rsidRPr="00525202">
        <w:rPr>
          <w:rFonts w:cs="Arial"/>
          <w:sz w:val="20"/>
        </w:rPr>
        <w:t xml:space="preserve"> </w:t>
      </w:r>
      <w:r w:rsidR="00857FFD" w:rsidRPr="00525202">
        <w:rPr>
          <w:rFonts w:cs="Arial"/>
          <w:b/>
          <w:sz w:val="20"/>
        </w:rPr>
        <w:t xml:space="preserve">48.- </w:t>
      </w:r>
      <w:r w:rsidR="00752447" w:rsidRPr="00525202">
        <w:rPr>
          <w:rFonts w:cs="Arial"/>
          <w:color w:val="000000"/>
          <w:sz w:val="20"/>
        </w:rPr>
        <w:t>La determinación de las responsabilidades y el fincamiento de indemnizaciones y sanciones se sujetarán al procedimiento siguiente</w:t>
      </w:r>
      <w:r w:rsidR="00857FFD" w:rsidRPr="00525202">
        <w:rPr>
          <w:rFonts w:cs="Arial"/>
          <w:sz w:val="20"/>
          <w:lang w:val="es-ES_tradnl"/>
        </w:rPr>
        <w:t>:</w:t>
      </w:r>
    </w:p>
    <w:p w:rsidR="00857FFD" w:rsidRPr="00525202" w:rsidRDefault="00857FFD" w:rsidP="00525202">
      <w:pPr>
        <w:jc w:val="both"/>
        <w:rPr>
          <w:rFonts w:cs="Arial"/>
          <w:sz w:val="20"/>
          <w:lang w:val="es-ES_tradnl"/>
        </w:rPr>
      </w:pPr>
    </w:p>
    <w:p w:rsidR="00752447" w:rsidRPr="00525202" w:rsidRDefault="00857FFD" w:rsidP="00525202">
      <w:pPr>
        <w:jc w:val="both"/>
        <w:rPr>
          <w:rFonts w:cs="Arial"/>
          <w:sz w:val="20"/>
        </w:rPr>
      </w:pPr>
      <w:r w:rsidRPr="00525202">
        <w:rPr>
          <w:rFonts w:cs="Arial"/>
          <w:b/>
          <w:bCs/>
          <w:snapToGrid w:val="0"/>
          <w:sz w:val="20"/>
          <w:lang w:val="es-ES_tradnl"/>
        </w:rPr>
        <w:t>I.-</w:t>
      </w:r>
      <w:r w:rsidRPr="00525202">
        <w:rPr>
          <w:rFonts w:cs="Arial"/>
          <w:snapToGrid w:val="0"/>
          <w:sz w:val="20"/>
        </w:rPr>
        <w:t xml:space="preserve"> </w:t>
      </w:r>
      <w:r w:rsidR="00752447" w:rsidRPr="00525202">
        <w:rPr>
          <w:rFonts w:cs="Arial"/>
          <w:sz w:val="20"/>
        </w:rPr>
        <w:t>Se citará personalmente a una audiencia al presunto o presuntos responsables, en un término que no deberá ser menor de cinco ni mayor de quince días hábiles, haciéndole saber los hechos que se le imputan y el lugar, día y hora en que se verificará la audiencia.</w:t>
      </w:r>
    </w:p>
    <w:p w:rsidR="00857FFD" w:rsidRPr="00525202" w:rsidRDefault="00857FFD" w:rsidP="00525202">
      <w:pPr>
        <w:jc w:val="both"/>
        <w:rPr>
          <w:rFonts w:cs="Arial"/>
          <w:snapToGrid w:val="0"/>
          <w:sz w:val="20"/>
        </w:rPr>
      </w:pPr>
    </w:p>
    <w:p w:rsidR="00857FFD" w:rsidRPr="00525202" w:rsidRDefault="00857FFD" w:rsidP="00525202">
      <w:pPr>
        <w:pStyle w:val="Textoindependiente"/>
        <w:rPr>
          <w:snapToGrid w:val="0"/>
          <w:sz w:val="20"/>
          <w:szCs w:val="20"/>
        </w:rPr>
      </w:pPr>
      <w:r w:rsidRPr="00525202">
        <w:rPr>
          <w:snapToGrid w:val="0"/>
          <w:sz w:val="20"/>
          <w:szCs w:val="20"/>
        </w:rPr>
        <w:t>Se informará al citado de su derecho a ofrecer pruebas y alegar en la audiencia lo que a su derecho convenga, por sí o por medio de un defensor; apercibido de que de no comparecer sin justa causa, se tendrá por precluido su derecho para ofrecer pruebas o formular alegatos, y se resolverá con los elementos que obren en el expediente respectivo.</w:t>
      </w:r>
    </w:p>
    <w:p w:rsidR="00857FFD" w:rsidRPr="00525202" w:rsidRDefault="00857FFD" w:rsidP="00525202">
      <w:pPr>
        <w:jc w:val="both"/>
        <w:rPr>
          <w:rFonts w:cs="Arial"/>
          <w:snapToGrid w:val="0"/>
          <w:sz w:val="20"/>
        </w:rPr>
      </w:pPr>
    </w:p>
    <w:p w:rsidR="00857FFD" w:rsidRPr="00525202" w:rsidRDefault="00857FFD" w:rsidP="00525202">
      <w:pPr>
        <w:jc w:val="both"/>
        <w:rPr>
          <w:rFonts w:cs="Arial"/>
          <w:snapToGrid w:val="0"/>
          <w:sz w:val="20"/>
        </w:rPr>
      </w:pPr>
      <w:r w:rsidRPr="00525202">
        <w:rPr>
          <w:rFonts w:cs="Arial"/>
          <w:snapToGrid w:val="0"/>
          <w:sz w:val="20"/>
        </w:rPr>
        <w:t>A la audiencia podrá asistir el representante de la entidad que para tal efecto designe.</w:t>
      </w:r>
    </w:p>
    <w:p w:rsidR="00857FFD" w:rsidRPr="00525202" w:rsidRDefault="00857FFD" w:rsidP="00525202">
      <w:pPr>
        <w:jc w:val="both"/>
        <w:rPr>
          <w:rFonts w:cs="Arial"/>
          <w:snapToGrid w:val="0"/>
          <w:sz w:val="20"/>
        </w:rPr>
      </w:pPr>
    </w:p>
    <w:p w:rsidR="00752447" w:rsidRPr="00525202" w:rsidRDefault="00857FFD" w:rsidP="00525202">
      <w:pPr>
        <w:jc w:val="both"/>
        <w:rPr>
          <w:rFonts w:cs="Arial"/>
          <w:bCs/>
          <w:color w:val="000000"/>
          <w:sz w:val="20"/>
        </w:rPr>
      </w:pPr>
      <w:r w:rsidRPr="00525202">
        <w:rPr>
          <w:rFonts w:cs="Arial"/>
          <w:b/>
          <w:bCs/>
          <w:snapToGrid w:val="0"/>
          <w:sz w:val="20"/>
        </w:rPr>
        <w:t xml:space="preserve">II.- </w:t>
      </w:r>
      <w:r w:rsidRPr="00525202">
        <w:rPr>
          <w:rFonts w:cs="Arial"/>
          <w:snapToGrid w:val="0"/>
          <w:sz w:val="20"/>
        </w:rPr>
        <w:t xml:space="preserve"> </w:t>
      </w:r>
      <w:r w:rsidR="00752447" w:rsidRPr="00525202">
        <w:rPr>
          <w:rFonts w:cs="Arial"/>
          <w:color w:val="000000"/>
          <w:sz w:val="20"/>
        </w:rPr>
        <w:t xml:space="preserve">Desahogadas las pruebas, si las hubiere, la Auditoría resolverá dentro de los treinta días hábiles siguientes sobre la existencia o inexistencia de responsabilidad y determinará la indemnización </w:t>
      </w:r>
      <w:r w:rsidR="00752447" w:rsidRPr="00525202">
        <w:rPr>
          <w:rFonts w:cs="Arial"/>
          <w:bCs/>
          <w:color w:val="000000"/>
          <w:sz w:val="20"/>
        </w:rPr>
        <w:t>exigible, multa o ambas sanciones, según</w:t>
      </w:r>
      <w:r w:rsidR="00752447" w:rsidRPr="00525202">
        <w:rPr>
          <w:rFonts w:cs="Arial"/>
          <w:b/>
          <w:bCs/>
          <w:color w:val="000000"/>
          <w:sz w:val="20"/>
        </w:rPr>
        <w:t xml:space="preserve"> </w:t>
      </w:r>
      <w:r w:rsidR="00752447" w:rsidRPr="00525202">
        <w:rPr>
          <w:rFonts w:cs="Arial"/>
          <w:bCs/>
          <w:color w:val="000000"/>
          <w:sz w:val="20"/>
        </w:rPr>
        <w:t>proceda.</w:t>
      </w:r>
    </w:p>
    <w:p w:rsidR="00857FFD" w:rsidRPr="00525202" w:rsidRDefault="00857FFD" w:rsidP="00525202">
      <w:pPr>
        <w:tabs>
          <w:tab w:val="num" w:pos="1506"/>
        </w:tabs>
        <w:jc w:val="both"/>
        <w:rPr>
          <w:rFonts w:cs="Arial"/>
          <w:sz w:val="20"/>
        </w:rPr>
      </w:pPr>
    </w:p>
    <w:p w:rsidR="00857FFD" w:rsidRPr="00525202" w:rsidRDefault="00857FFD" w:rsidP="00525202">
      <w:pPr>
        <w:pStyle w:val="Textoindependiente"/>
        <w:rPr>
          <w:snapToGrid w:val="0"/>
          <w:sz w:val="20"/>
          <w:szCs w:val="20"/>
        </w:rPr>
      </w:pPr>
      <w:r w:rsidRPr="00525202">
        <w:rPr>
          <w:snapToGrid w:val="0"/>
          <w:sz w:val="20"/>
          <w:szCs w:val="20"/>
        </w:rPr>
        <w:t xml:space="preserve">Se notificará a los responsables y a la entidad, remitiendo una copia por escrito del mismo a la Secretaría de Finanzas, para el efecto de que si en un plazo de quince días naturales contados a partir de la notificación, éste no es cubierto, se haga efectivo en términos de ley, mediante el procedimiento administrativo de ejecución. </w:t>
      </w:r>
    </w:p>
    <w:p w:rsidR="00857FFD" w:rsidRPr="00525202" w:rsidRDefault="00857FFD" w:rsidP="00525202">
      <w:pPr>
        <w:jc w:val="both"/>
        <w:rPr>
          <w:rFonts w:cs="Arial"/>
          <w:snapToGrid w:val="0"/>
          <w:sz w:val="20"/>
        </w:rPr>
      </w:pPr>
    </w:p>
    <w:p w:rsidR="00857FFD" w:rsidRPr="00525202" w:rsidRDefault="00857FFD" w:rsidP="00525202">
      <w:pPr>
        <w:jc w:val="both"/>
        <w:rPr>
          <w:rFonts w:cs="Arial"/>
          <w:snapToGrid w:val="0"/>
          <w:sz w:val="20"/>
        </w:rPr>
      </w:pPr>
      <w:r w:rsidRPr="00525202">
        <w:rPr>
          <w:rFonts w:cs="Arial"/>
          <w:snapToGrid w:val="0"/>
          <w:sz w:val="20"/>
        </w:rPr>
        <w:t xml:space="preserve">La indemnización invariablemente deberá ser suficiente para cubrir los daños y perjuicios causados, o ambos, y se actualizará para efectos de su pago, de acuerdo a lo previsto por el Código Fiscal del Estado. </w:t>
      </w:r>
    </w:p>
    <w:p w:rsidR="00857FFD" w:rsidRPr="00525202" w:rsidRDefault="00857FFD" w:rsidP="00525202">
      <w:pPr>
        <w:jc w:val="both"/>
        <w:rPr>
          <w:rFonts w:cs="Arial"/>
          <w:snapToGrid w:val="0"/>
          <w:sz w:val="20"/>
        </w:rPr>
      </w:pPr>
    </w:p>
    <w:p w:rsidR="00752447" w:rsidRPr="00525202" w:rsidRDefault="00752447" w:rsidP="00525202">
      <w:pPr>
        <w:jc w:val="both"/>
        <w:rPr>
          <w:rFonts w:cs="Arial"/>
          <w:color w:val="000000"/>
          <w:sz w:val="20"/>
        </w:rPr>
      </w:pPr>
      <w:r w:rsidRPr="00525202">
        <w:rPr>
          <w:rFonts w:cs="Arial"/>
          <w:color w:val="000000"/>
          <w:sz w:val="20"/>
        </w:rPr>
        <w:t xml:space="preserve">La Auditoría podrá solicitar a la </w:t>
      </w:r>
      <w:r w:rsidRPr="00525202">
        <w:rPr>
          <w:rFonts w:cs="Arial"/>
          <w:bCs/>
          <w:color w:val="000000"/>
          <w:sz w:val="20"/>
        </w:rPr>
        <w:t xml:space="preserve">Secretaría </w:t>
      </w:r>
      <w:r w:rsidRPr="00525202">
        <w:rPr>
          <w:rFonts w:cs="Arial"/>
          <w:color w:val="000000"/>
          <w:sz w:val="20"/>
        </w:rPr>
        <w:t>proceda al embargo precautorio de los bienes de los presuntos responsables a efecto de garantizar el cobro de la sanción impuesta, sólo cuando haya sido determinada en cantidad líquida el monto de la responsabilidad resarcitoria respectiva.</w:t>
      </w:r>
    </w:p>
    <w:p w:rsidR="00752447" w:rsidRPr="00525202" w:rsidRDefault="00752447" w:rsidP="00525202">
      <w:pPr>
        <w:jc w:val="both"/>
        <w:rPr>
          <w:rFonts w:cs="Arial"/>
          <w:color w:val="000000"/>
          <w:sz w:val="20"/>
        </w:rPr>
      </w:pPr>
    </w:p>
    <w:p w:rsidR="00857FFD" w:rsidRPr="00525202" w:rsidRDefault="00857FFD" w:rsidP="00525202">
      <w:pPr>
        <w:jc w:val="both"/>
        <w:rPr>
          <w:rFonts w:cs="Arial"/>
          <w:sz w:val="20"/>
        </w:rPr>
      </w:pPr>
      <w:r w:rsidRPr="00525202">
        <w:rPr>
          <w:rFonts w:cs="Arial"/>
          <w:sz w:val="20"/>
        </w:rPr>
        <w:t xml:space="preserve">El presunto o presuntos responsables podrán solicitar la sustitución del embargo precautorio, por cualquiera de las garantías que establece el Código Fiscal del Estado, a satisfacción de la Auditoría. </w:t>
      </w:r>
    </w:p>
    <w:p w:rsidR="00941A1D" w:rsidRPr="00525202" w:rsidRDefault="00941A1D" w:rsidP="00525202">
      <w:pPr>
        <w:jc w:val="both"/>
        <w:rPr>
          <w:rFonts w:cs="Arial"/>
          <w:sz w:val="20"/>
          <w:lang w:val="es-ES_tradnl"/>
        </w:rPr>
      </w:pPr>
    </w:p>
    <w:p w:rsidR="00857FFD" w:rsidRPr="00525202" w:rsidRDefault="006C3EBE" w:rsidP="00525202">
      <w:pPr>
        <w:jc w:val="both"/>
        <w:rPr>
          <w:rFonts w:cs="Arial"/>
          <w:sz w:val="20"/>
          <w:lang w:val="es-ES_tradnl"/>
        </w:rPr>
      </w:pPr>
      <w:r>
        <w:rPr>
          <w:rFonts w:cs="Arial"/>
          <w:b/>
          <w:bCs/>
          <w:sz w:val="20"/>
          <w:lang w:val="es-ES_tradnl"/>
        </w:rPr>
        <w:t>ARTÍCULO</w:t>
      </w:r>
      <w:r w:rsidR="00857FFD" w:rsidRPr="00525202">
        <w:rPr>
          <w:rFonts w:cs="Arial"/>
          <w:sz w:val="20"/>
        </w:rPr>
        <w:t xml:space="preserve"> </w:t>
      </w:r>
      <w:r w:rsidR="00857FFD" w:rsidRPr="00525202">
        <w:rPr>
          <w:rFonts w:cs="Arial"/>
          <w:b/>
          <w:sz w:val="20"/>
        </w:rPr>
        <w:t xml:space="preserve">49.- </w:t>
      </w:r>
      <w:r w:rsidR="00857FFD" w:rsidRPr="00525202">
        <w:rPr>
          <w:rFonts w:cs="Arial"/>
          <w:sz w:val="20"/>
          <w:lang w:val="es-ES_tradnl"/>
        </w:rPr>
        <w:t>Las indemnizaciones o sanciones a que se refiere la presente Ley, tendrán el carácter de créditos fiscales y se fijarán en cantidad líquida, y deberán hacerse efectivas conforme al procedimiento administrativo de ejecución que establece la legislación aplicable.</w:t>
      </w:r>
    </w:p>
    <w:p w:rsidR="008D0E45" w:rsidRPr="00525202" w:rsidRDefault="008D0E45" w:rsidP="00525202">
      <w:pPr>
        <w:jc w:val="both"/>
        <w:rPr>
          <w:rFonts w:cs="Arial"/>
          <w:sz w:val="20"/>
          <w:lang w:val="es-ES_tradnl"/>
        </w:rPr>
      </w:pPr>
    </w:p>
    <w:p w:rsidR="00857FFD" w:rsidRDefault="006C3EBE" w:rsidP="00525202">
      <w:pPr>
        <w:jc w:val="both"/>
        <w:rPr>
          <w:rFonts w:cs="Arial"/>
          <w:sz w:val="20"/>
          <w:lang w:val="es-ES_tradnl"/>
        </w:rPr>
      </w:pPr>
      <w:r>
        <w:rPr>
          <w:rFonts w:cs="Arial"/>
          <w:b/>
          <w:bCs/>
          <w:sz w:val="20"/>
          <w:lang w:val="es-ES_tradnl"/>
        </w:rPr>
        <w:t>ARTÍCULO</w:t>
      </w:r>
      <w:r w:rsidR="00857FFD" w:rsidRPr="00525202">
        <w:rPr>
          <w:rFonts w:cs="Arial"/>
          <w:sz w:val="20"/>
        </w:rPr>
        <w:t xml:space="preserve"> </w:t>
      </w:r>
      <w:r w:rsidR="00857FFD" w:rsidRPr="00525202">
        <w:rPr>
          <w:rFonts w:cs="Arial"/>
          <w:b/>
          <w:sz w:val="20"/>
        </w:rPr>
        <w:t xml:space="preserve">50.- </w:t>
      </w:r>
      <w:r w:rsidR="00857FFD" w:rsidRPr="00525202">
        <w:rPr>
          <w:rFonts w:cs="Arial"/>
          <w:sz w:val="20"/>
          <w:lang w:val="es-ES_tradnl"/>
        </w:rPr>
        <w:t>Las entidades sujetas de fiscalización, por conducto de los titulares de las áreas correspondientes deberán informar a la Auditoría como ésta disponga, de los trámites que se vayan realizando para la ejecución de los cobros respectivos y el monto de lo recuperado.</w:t>
      </w:r>
    </w:p>
    <w:p w:rsidR="00A25E89" w:rsidRPr="00525202" w:rsidRDefault="00A25E89" w:rsidP="00525202">
      <w:pPr>
        <w:jc w:val="both"/>
        <w:rPr>
          <w:rFonts w:cs="Arial"/>
          <w:sz w:val="20"/>
          <w:lang w:val="es-ES_tradnl"/>
        </w:rPr>
      </w:pPr>
    </w:p>
    <w:p w:rsidR="00882153" w:rsidRDefault="00882153" w:rsidP="00A25E89">
      <w:pPr>
        <w:jc w:val="both"/>
        <w:rPr>
          <w:rFonts w:cs="Arial"/>
          <w:bCs/>
          <w:color w:val="000000"/>
          <w:sz w:val="20"/>
        </w:rPr>
      </w:pPr>
      <w:r w:rsidRPr="00525202">
        <w:rPr>
          <w:rFonts w:cs="Arial"/>
          <w:bCs/>
          <w:color w:val="000000"/>
          <w:sz w:val="20"/>
        </w:rPr>
        <w:t>La Secretaría entregará mensualmente a la Auditoría el monto de lo recaudado por concepto de multas, lo cual será destinado para el mejor funcionamiento de la misma.</w:t>
      </w:r>
    </w:p>
    <w:p w:rsidR="00A25E89" w:rsidRDefault="00A25E89" w:rsidP="00A25E89">
      <w:pPr>
        <w:jc w:val="both"/>
        <w:rPr>
          <w:rFonts w:cs="Arial"/>
          <w:bCs/>
          <w:color w:val="000000"/>
          <w:sz w:val="20"/>
        </w:rPr>
      </w:pPr>
    </w:p>
    <w:p w:rsidR="00882153" w:rsidRDefault="006C3EBE" w:rsidP="00A25E89">
      <w:pPr>
        <w:jc w:val="both"/>
        <w:rPr>
          <w:rFonts w:cs="Arial"/>
          <w:color w:val="000000"/>
          <w:sz w:val="20"/>
        </w:rPr>
      </w:pPr>
      <w:r>
        <w:rPr>
          <w:rFonts w:cs="Arial"/>
          <w:b/>
          <w:bCs/>
          <w:color w:val="000000"/>
          <w:sz w:val="20"/>
        </w:rPr>
        <w:t>ARTÍCULO</w:t>
      </w:r>
      <w:r w:rsidR="00882153" w:rsidRPr="00525202">
        <w:rPr>
          <w:rFonts w:cs="Arial"/>
          <w:b/>
          <w:bCs/>
          <w:color w:val="000000"/>
          <w:sz w:val="20"/>
        </w:rPr>
        <w:t xml:space="preserve"> 51.- </w:t>
      </w:r>
      <w:r w:rsidR="00882153" w:rsidRPr="00525202">
        <w:rPr>
          <w:rFonts w:cs="Arial"/>
          <w:color w:val="000000"/>
          <w:sz w:val="20"/>
        </w:rPr>
        <w:t>El Auditor Superior del Estado, bajo su más estricta responsabilidad, podrá abstenerse de sancionar al infractor, por una sola vez, justificando las causas de la abstención, siempre que se trate de hecho que no revista gravedad ni constituya delito, considerando los antecedentes y circunstancias del infractor y el daño causado.</w:t>
      </w:r>
    </w:p>
    <w:p w:rsidR="00A25E89" w:rsidRPr="00525202" w:rsidRDefault="00A25E89" w:rsidP="00A25E89">
      <w:pPr>
        <w:jc w:val="both"/>
        <w:rPr>
          <w:rFonts w:cs="Arial"/>
          <w:color w:val="000000"/>
          <w:sz w:val="20"/>
        </w:rPr>
      </w:pPr>
    </w:p>
    <w:p w:rsidR="00882153" w:rsidRDefault="006C3EBE" w:rsidP="00A25E89">
      <w:pPr>
        <w:jc w:val="both"/>
        <w:rPr>
          <w:rFonts w:cs="Arial"/>
          <w:bCs/>
          <w:color w:val="000000"/>
          <w:sz w:val="20"/>
        </w:rPr>
      </w:pPr>
      <w:r>
        <w:rPr>
          <w:rFonts w:cs="Arial"/>
          <w:b/>
          <w:bCs/>
          <w:color w:val="000000"/>
          <w:sz w:val="20"/>
        </w:rPr>
        <w:t>ARTÍCULO</w:t>
      </w:r>
      <w:r w:rsidR="00882153" w:rsidRPr="00525202">
        <w:rPr>
          <w:rFonts w:cs="Arial"/>
          <w:b/>
          <w:bCs/>
          <w:color w:val="000000"/>
          <w:sz w:val="20"/>
        </w:rPr>
        <w:t xml:space="preserve"> 52.-</w:t>
      </w:r>
      <w:r w:rsidR="00882153" w:rsidRPr="00525202">
        <w:rPr>
          <w:rFonts w:cs="Arial"/>
          <w:color w:val="000000"/>
          <w:sz w:val="20"/>
        </w:rPr>
        <w:t xml:space="preserve"> En todas las cuestiones relativas al procedimiento, así como en el ofrecimiento, admisión, desahogo y valoración de los medios de prueba, trámite y determinación de responsabilidad, se aplicarán supletoriamente las disposiciones </w:t>
      </w:r>
      <w:r w:rsidR="00882153" w:rsidRPr="00525202">
        <w:rPr>
          <w:rFonts w:cs="Arial"/>
          <w:bCs/>
          <w:color w:val="000000"/>
          <w:sz w:val="20"/>
        </w:rPr>
        <w:t>del Código Fiscal del Estado y, en su defecto, del Código de Procedimientos Civiles para el Estado.</w:t>
      </w:r>
    </w:p>
    <w:p w:rsidR="00383EB2" w:rsidRDefault="00383EB2" w:rsidP="00A25E89">
      <w:pPr>
        <w:jc w:val="both"/>
        <w:rPr>
          <w:rFonts w:cs="Arial"/>
          <w:bCs/>
          <w:color w:val="000000"/>
          <w:sz w:val="20"/>
        </w:rPr>
      </w:pPr>
    </w:p>
    <w:p w:rsidR="00A25E89" w:rsidRDefault="00A25E89" w:rsidP="00A25E89">
      <w:pPr>
        <w:jc w:val="both"/>
        <w:rPr>
          <w:rFonts w:cs="Arial"/>
          <w:bCs/>
          <w:color w:val="000000"/>
          <w:sz w:val="20"/>
        </w:rPr>
      </w:pPr>
    </w:p>
    <w:p w:rsidR="00857FFD" w:rsidRPr="00525202" w:rsidRDefault="006C3EBE" w:rsidP="00A25E89">
      <w:pPr>
        <w:jc w:val="center"/>
        <w:rPr>
          <w:rFonts w:cs="Arial"/>
          <w:b/>
          <w:sz w:val="20"/>
          <w:lang w:val="es-ES_tradnl"/>
        </w:rPr>
      </w:pPr>
      <w:r>
        <w:rPr>
          <w:rFonts w:cs="Arial"/>
          <w:b/>
          <w:sz w:val="20"/>
          <w:lang w:val="es-ES_tradnl"/>
        </w:rPr>
        <w:lastRenderedPageBreak/>
        <w:t>CAPÍTULO</w:t>
      </w:r>
      <w:r w:rsidR="00857FFD" w:rsidRPr="00525202">
        <w:rPr>
          <w:rFonts w:cs="Arial"/>
          <w:b/>
          <w:sz w:val="20"/>
          <w:lang w:val="es-ES_tradnl"/>
        </w:rPr>
        <w:t xml:space="preserve"> NOVENO</w:t>
      </w:r>
    </w:p>
    <w:p w:rsidR="00857FFD" w:rsidRPr="00525202" w:rsidRDefault="00857FFD" w:rsidP="00A25E89">
      <w:pPr>
        <w:jc w:val="center"/>
        <w:rPr>
          <w:rFonts w:cs="Arial"/>
          <w:b/>
          <w:sz w:val="20"/>
          <w:lang w:val="es-ES_tradnl"/>
        </w:rPr>
      </w:pPr>
      <w:r w:rsidRPr="00525202">
        <w:rPr>
          <w:rFonts w:cs="Arial"/>
          <w:b/>
          <w:sz w:val="20"/>
          <w:lang w:val="es-ES_tradnl"/>
        </w:rPr>
        <w:t>DE LA PRESCRIPCI</w:t>
      </w:r>
      <w:r w:rsidR="006C3EBE">
        <w:rPr>
          <w:rFonts w:cs="Arial"/>
          <w:b/>
          <w:sz w:val="20"/>
          <w:lang w:val="es-ES_tradnl"/>
        </w:rPr>
        <w:t>Ó</w:t>
      </w:r>
      <w:r w:rsidRPr="00525202">
        <w:rPr>
          <w:rFonts w:cs="Arial"/>
          <w:b/>
          <w:sz w:val="20"/>
          <w:lang w:val="es-ES_tradnl"/>
        </w:rPr>
        <w:t>N DE RESPONSABILIDADES</w:t>
      </w:r>
    </w:p>
    <w:p w:rsidR="00857FFD" w:rsidRPr="00525202" w:rsidRDefault="00857FFD" w:rsidP="00A25E89">
      <w:pPr>
        <w:ind w:left="1440"/>
        <w:jc w:val="both"/>
        <w:rPr>
          <w:rFonts w:cs="Arial"/>
          <w:sz w:val="20"/>
          <w:lang w:val="es-ES_tradnl"/>
        </w:rPr>
      </w:pPr>
    </w:p>
    <w:p w:rsidR="00857FFD" w:rsidRPr="00525202" w:rsidRDefault="006C3EBE" w:rsidP="00A25E89">
      <w:pPr>
        <w:jc w:val="both"/>
        <w:rPr>
          <w:rFonts w:cs="Arial"/>
          <w:sz w:val="20"/>
          <w:lang w:val="es-ES_tradnl"/>
        </w:rPr>
      </w:pPr>
      <w:r>
        <w:rPr>
          <w:rFonts w:cs="Arial"/>
          <w:b/>
          <w:bCs/>
          <w:sz w:val="20"/>
          <w:lang w:val="es-ES_tradnl"/>
        </w:rPr>
        <w:t>ARTÍCULO</w:t>
      </w:r>
      <w:r w:rsidR="00857FFD" w:rsidRPr="00525202">
        <w:rPr>
          <w:rFonts w:cs="Arial"/>
          <w:sz w:val="20"/>
        </w:rPr>
        <w:t xml:space="preserve"> </w:t>
      </w:r>
      <w:r w:rsidR="00857FFD" w:rsidRPr="00525202">
        <w:rPr>
          <w:rFonts w:cs="Arial"/>
          <w:b/>
          <w:sz w:val="20"/>
        </w:rPr>
        <w:t xml:space="preserve">53.- </w:t>
      </w:r>
      <w:r w:rsidR="00857FFD" w:rsidRPr="00525202">
        <w:rPr>
          <w:rFonts w:cs="Arial"/>
          <w:sz w:val="20"/>
          <w:lang w:val="es-ES_tradnl"/>
        </w:rPr>
        <w:t>Las facultades de la Auditoría para fincar responsabilidades e imponer las sanciones a que se refiere esta Ley, prescribirán en cinco años.</w:t>
      </w:r>
    </w:p>
    <w:p w:rsidR="00857FFD" w:rsidRPr="00525202" w:rsidRDefault="00857FFD" w:rsidP="00525202">
      <w:pPr>
        <w:jc w:val="both"/>
        <w:rPr>
          <w:rFonts w:cs="Arial"/>
          <w:sz w:val="20"/>
          <w:lang w:val="es-ES_tradnl"/>
        </w:rPr>
      </w:pPr>
    </w:p>
    <w:p w:rsidR="00857FFD" w:rsidRPr="00525202" w:rsidRDefault="00857FFD" w:rsidP="00525202">
      <w:pPr>
        <w:pStyle w:val="Textoindependiente2"/>
        <w:spacing w:line="240" w:lineRule="auto"/>
        <w:rPr>
          <w:bCs/>
          <w:sz w:val="20"/>
        </w:rPr>
      </w:pPr>
      <w:r w:rsidRPr="00525202">
        <w:rPr>
          <w:bCs/>
          <w:sz w:val="20"/>
        </w:rPr>
        <w:t>El plazo de prescripción se contará a partir del día siguiente a aquél en que se hubiere incurrido en la responsabilidad o a partir del momento en que hubiese cesado, si fue de carácter continuo.</w:t>
      </w:r>
    </w:p>
    <w:p w:rsidR="00857FFD" w:rsidRPr="00525202" w:rsidRDefault="00857FFD" w:rsidP="00525202">
      <w:pPr>
        <w:jc w:val="both"/>
        <w:rPr>
          <w:rFonts w:cs="Arial"/>
          <w:bCs/>
          <w:sz w:val="20"/>
          <w:lang w:val="es-ES_tradnl"/>
        </w:rPr>
      </w:pPr>
    </w:p>
    <w:p w:rsidR="00857FFD" w:rsidRPr="00525202" w:rsidRDefault="00857FFD" w:rsidP="00525202">
      <w:pPr>
        <w:pStyle w:val="Textoindependiente2"/>
        <w:spacing w:line="240" w:lineRule="auto"/>
        <w:rPr>
          <w:bCs/>
          <w:sz w:val="20"/>
        </w:rPr>
      </w:pPr>
      <w:r w:rsidRPr="00525202">
        <w:rPr>
          <w:bCs/>
          <w:sz w:val="20"/>
        </w:rPr>
        <w:t>En todos los casos, la prescripción a que alude este artículo se interrumpirá al notificarse el inicio del procedimiento de responsabilidad establecido en esta ley.</w:t>
      </w:r>
    </w:p>
    <w:p w:rsidR="00857FFD" w:rsidRPr="00525202" w:rsidRDefault="00857FFD" w:rsidP="00525202">
      <w:pPr>
        <w:jc w:val="both"/>
        <w:rPr>
          <w:rFonts w:cs="Arial"/>
          <w:sz w:val="20"/>
          <w:lang w:val="es-ES_tradnl"/>
        </w:rPr>
      </w:pPr>
    </w:p>
    <w:p w:rsidR="00857FFD" w:rsidRDefault="006C3EBE" w:rsidP="00525202">
      <w:pPr>
        <w:jc w:val="both"/>
        <w:rPr>
          <w:rFonts w:cs="Arial"/>
          <w:sz w:val="20"/>
          <w:lang w:val="es-ES_tradnl"/>
        </w:rPr>
      </w:pPr>
      <w:r>
        <w:rPr>
          <w:rFonts w:cs="Arial"/>
          <w:b/>
          <w:bCs/>
          <w:sz w:val="20"/>
          <w:lang w:val="es-ES_tradnl"/>
        </w:rPr>
        <w:t>ARTÍCULO</w:t>
      </w:r>
      <w:r w:rsidR="00857FFD" w:rsidRPr="00525202">
        <w:rPr>
          <w:rFonts w:cs="Arial"/>
          <w:sz w:val="20"/>
        </w:rPr>
        <w:t xml:space="preserve"> </w:t>
      </w:r>
      <w:r w:rsidR="00857FFD" w:rsidRPr="00525202">
        <w:rPr>
          <w:rFonts w:cs="Arial"/>
          <w:b/>
          <w:sz w:val="20"/>
        </w:rPr>
        <w:t xml:space="preserve">54.- </w:t>
      </w:r>
      <w:r w:rsidR="00857FFD" w:rsidRPr="00525202">
        <w:rPr>
          <w:rFonts w:cs="Arial"/>
          <w:sz w:val="20"/>
          <w:lang w:val="es-ES_tradnl"/>
        </w:rPr>
        <w:t>Cualquier gestión de cobro que realice la autoridad competente al responsable, o trámite que realice la Auditoría tendiente a impulsar el procedimiento administrativo de ejecución, interrumpirá la prescripción la que empezará nuevamente a computarse a partir de dicha gestión o trámite.</w:t>
      </w:r>
    </w:p>
    <w:p w:rsidR="00A25E89" w:rsidRPr="00525202" w:rsidRDefault="00A25E89" w:rsidP="00525202">
      <w:pPr>
        <w:jc w:val="both"/>
        <w:rPr>
          <w:rFonts w:cs="Arial"/>
          <w:sz w:val="20"/>
          <w:lang w:val="es-ES_tradnl"/>
        </w:rPr>
      </w:pPr>
    </w:p>
    <w:p w:rsidR="00857FFD" w:rsidRPr="00525202" w:rsidRDefault="006C3EBE" w:rsidP="00525202">
      <w:pPr>
        <w:jc w:val="both"/>
        <w:rPr>
          <w:rFonts w:cs="Arial"/>
          <w:sz w:val="20"/>
          <w:lang w:val="es-ES_tradnl"/>
        </w:rPr>
      </w:pPr>
      <w:r>
        <w:rPr>
          <w:rFonts w:cs="Arial"/>
          <w:b/>
          <w:bCs/>
          <w:sz w:val="20"/>
          <w:lang w:val="es-ES_tradnl"/>
        </w:rPr>
        <w:t>ARTÍCULO</w:t>
      </w:r>
      <w:r w:rsidR="00857FFD" w:rsidRPr="00525202">
        <w:rPr>
          <w:rFonts w:cs="Arial"/>
          <w:sz w:val="20"/>
        </w:rPr>
        <w:t xml:space="preserve"> </w:t>
      </w:r>
      <w:r w:rsidR="00857FFD" w:rsidRPr="00525202">
        <w:rPr>
          <w:rFonts w:cs="Arial"/>
          <w:b/>
          <w:sz w:val="20"/>
        </w:rPr>
        <w:t xml:space="preserve">55.- </w:t>
      </w:r>
      <w:r w:rsidR="00857FFD" w:rsidRPr="00525202">
        <w:rPr>
          <w:rFonts w:cs="Arial"/>
          <w:sz w:val="20"/>
          <w:lang w:val="es-ES_tradnl"/>
        </w:rPr>
        <w:t>La responsabilidad de carácter político, civil, administrativo o penal que resulten por actos u omisiones, prescribirán en la forma y tiempo que fijen las leyes aplicables.</w:t>
      </w:r>
    </w:p>
    <w:p w:rsidR="00857FFD" w:rsidRPr="00525202" w:rsidRDefault="00857FFD" w:rsidP="00525202">
      <w:pPr>
        <w:jc w:val="both"/>
        <w:rPr>
          <w:rFonts w:cs="Arial"/>
          <w:sz w:val="20"/>
          <w:lang w:val="es-ES_tradnl"/>
        </w:rPr>
      </w:pPr>
    </w:p>
    <w:p w:rsidR="00857FFD" w:rsidRPr="00525202" w:rsidRDefault="00857FFD" w:rsidP="00525202">
      <w:pPr>
        <w:pStyle w:val="Ttulo2"/>
        <w:spacing w:line="240" w:lineRule="auto"/>
        <w:rPr>
          <w:rFonts w:cs="Arial"/>
          <w:sz w:val="20"/>
          <w:lang w:val="en-US"/>
        </w:rPr>
      </w:pPr>
      <w:r w:rsidRPr="00525202">
        <w:rPr>
          <w:rFonts w:cs="Arial"/>
          <w:sz w:val="20"/>
          <w:lang w:val="en-US"/>
        </w:rPr>
        <w:t>T R A N S I T O R I O S</w:t>
      </w:r>
    </w:p>
    <w:p w:rsidR="00857FFD" w:rsidRPr="00525202" w:rsidRDefault="00857FFD" w:rsidP="00525202">
      <w:pPr>
        <w:jc w:val="both"/>
        <w:rPr>
          <w:rFonts w:cs="Arial"/>
          <w:sz w:val="20"/>
          <w:lang w:val="en-US"/>
        </w:rPr>
      </w:pPr>
    </w:p>
    <w:p w:rsidR="00857FFD" w:rsidRPr="00525202" w:rsidRDefault="006C3EBE" w:rsidP="00525202">
      <w:pPr>
        <w:jc w:val="both"/>
        <w:rPr>
          <w:rFonts w:cs="Arial"/>
          <w:sz w:val="20"/>
          <w:lang w:val="es-ES_tradnl"/>
        </w:rPr>
      </w:pPr>
      <w:r>
        <w:rPr>
          <w:rFonts w:cs="Arial"/>
          <w:b/>
          <w:sz w:val="20"/>
          <w:lang w:val="es-ES_tradnl"/>
        </w:rPr>
        <w:t>ARTÍCULO</w:t>
      </w:r>
      <w:r w:rsidR="00857FFD" w:rsidRPr="00525202">
        <w:rPr>
          <w:rFonts w:cs="Arial"/>
          <w:b/>
          <w:sz w:val="20"/>
          <w:lang w:val="es-ES_tradnl"/>
        </w:rPr>
        <w:t xml:space="preserve"> PRIMERO.- </w:t>
      </w:r>
      <w:r w:rsidR="00857FFD" w:rsidRPr="00525202">
        <w:rPr>
          <w:rFonts w:cs="Arial"/>
          <w:sz w:val="20"/>
        </w:rPr>
        <w:t>La presente Ley entrará en vigor el día 1° de enero del año 2002.</w:t>
      </w:r>
    </w:p>
    <w:p w:rsidR="00857FFD" w:rsidRPr="00525202" w:rsidRDefault="00857FFD" w:rsidP="00525202">
      <w:pPr>
        <w:jc w:val="both"/>
        <w:rPr>
          <w:rFonts w:cs="Arial"/>
          <w:sz w:val="20"/>
          <w:lang w:val="es-ES_tradnl"/>
        </w:rPr>
      </w:pPr>
    </w:p>
    <w:p w:rsidR="00857FFD" w:rsidRPr="00525202" w:rsidRDefault="006C3EBE" w:rsidP="00525202">
      <w:pPr>
        <w:jc w:val="both"/>
        <w:rPr>
          <w:rFonts w:cs="Arial"/>
          <w:sz w:val="20"/>
          <w:lang w:val="es-ES_tradnl"/>
        </w:rPr>
      </w:pPr>
      <w:r>
        <w:rPr>
          <w:rFonts w:cs="Arial"/>
          <w:b/>
          <w:sz w:val="20"/>
          <w:lang w:val="es-ES_tradnl"/>
        </w:rPr>
        <w:t>ARTÍCULO</w:t>
      </w:r>
      <w:r w:rsidR="00857FFD" w:rsidRPr="00525202">
        <w:rPr>
          <w:rFonts w:cs="Arial"/>
          <w:b/>
          <w:sz w:val="20"/>
          <w:lang w:val="es-ES_tradnl"/>
        </w:rPr>
        <w:t xml:space="preserve"> SEGUNDO.- </w:t>
      </w:r>
      <w:r w:rsidR="00857FFD" w:rsidRPr="00525202">
        <w:rPr>
          <w:rFonts w:cs="Arial"/>
          <w:sz w:val="20"/>
          <w:lang w:val="es-ES_tradnl"/>
        </w:rPr>
        <w:t>A partir del inicio de vigencia de esta ley, se abroga la Ley Orgánica de la Contaduría Mayor de Hacienda, expedida mediante Decreto número 396 del 1º de octubre de 1986, y publicada en el anexo al Periódico Oficial del Estado número 98 del 6 de diciembre del mismo año.</w:t>
      </w:r>
    </w:p>
    <w:p w:rsidR="00857FFD" w:rsidRPr="00525202" w:rsidRDefault="00857FFD" w:rsidP="00525202">
      <w:pPr>
        <w:jc w:val="both"/>
        <w:rPr>
          <w:rFonts w:cs="Arial"/>
          <w:sz w:val="20"/>
          <w:lang w:val="es-ES_tradnl"/>
        </w:rPr>
      </w:pPr>
    </w:p>
    <w:p w:rsidR="00857FFD" w:rsidRPr="00525202" w:rsidRDefault="006C3EBE" w:rsidP="00525202">
      <w:pPr>
        <w:jc w:val="both"/>
        <w:rPr>
          <w:rFonts w:cs="Arial"/>
          <w:sz w:val="20"/>
          <w:lang w:val="es-ES_tradnl"/>
        </w:rPr>
      </w:pPr>
      <w:r>
        <w:rPr>
          <w:rFonts w:cs="Arial"/>
          <w:b/>
          <w:sz w:val="20"/>
          <w:lang w:val="es-ES_tradnl"/>
        </w:rPr>
        <w:t>ARTÍCULO</w:t>
      </w:r>
      <w:r w:rsidR="00857FFD" w:rsidRPr="00525202">
        <w:rPr>
          <w:rFonts w:cs="Arial"/>
          <w:b/>
          <w:sz w:val="20"/>
          <w:lang w:val="es-ES_tradnl"/>
        </w:rPr>
        <w:t xml:space="preserve"> TERCERO.- </w:t>
      </w:r>
      <w:r w:rsidR="00857FFD" w:rsidRPr="00525202">
        <w:rPr>
          <w:rFonts w:cs="Arial"/>
          <w:bCs/>
          <w:sz w:val="20"/>
          <w:lang w:val="es-ES_tradnl"/>
        </w:rPr>
        <w:t>Los</w:t>
      </w:r>
      <w:r w:rsidR="00857FFD" w:rsidRPr="00525202">
        <w:rPr>
          <w:rFonts w:cs="Arial"/>
          <w:b/>
          <w:sz w:val="20"/>
          <w:lang w:val="es-ES_tradnl"/>
        </w:rPr>
        <w:t xml:space="preserve"> </w:t>
      </w:r>
      <w:r w:rsidR="00857FFD" w:rsidRPr="00525202">
        <w:rPr>
          <w:rFonts w:cs="Arial"/>
          <w:bCs/>
          <w:sz w:val="20"/>
          <w:lang w:val="es-ES_tradnl"/>
        </w:rPr>
        <w:t>P</w:t>
      </w:r>
      <w:r w:rsidR="00857FFD" w:rsidRPr="00525202">
        <w:rPr>
          <w:rFonts w:cs="Arial"/>
          <w:sz w:val="20"/>
          <w:lang w:val="es-ES_tradnl"/>
        </w:rPr>
        <w:t>oderes del Estado y los organismos y empresas del sector paraestatal deberán presentar sus cuentas trimestralmente, para los efectos previstos en esta ley, a partir del ejercicio fiscal del 2002.</w:t>
      </w:r>
    </w:p>
    <w:p w:rsidR="00535069" w:rsidRPr="00525202" w:rsidRDefault="00535069" w:rsidP="00525202">
      <w:pPr>
        <w:jc w:val="both"/>
        <w:rPr>
          <w:rFonts w:cs="Arial"/>
          <w:sz w:val="20"/>
        </w:rPr>
      </w:pPr>
    </w:p>
    <w:p w:rsidR="008D0E45" w:rsidRPr="00525202" w:rsidRDefault="008D0E45" w:rsidP="00525202">
      <w:pPr>
        <w:jc w:val="both"/>
        <w:rPr>
          <w:rFonts w:cs="Arial"/>
          <w:sz w:val="20"/>
          <w:lang w:val="es-MX"/>
        </w:rPr>
      </w:pPr>
      <w:r w:rsidRPr="00525202">
        <w:rPr>
          <w:rFonts w:cs="Arial"/>
          <w:sz w:val="20"/>
          <w:lang w:val="es-MX"/>
        </w:rPr>
        <w:t>Al inicio de cada administración municipal, el Ayuntamiento determinará el periodo en el cual habrá de presentarse la Cuenta Pública, comunicándoselo oportunamente al Congreso del Estado. Los Ayuntamientos que opten por cualquiera de los tres periodos que prevé este ordenamiento para la presentación de la Cuenta Pública se ceñirán a esa determinación, a menos que exista una causa excepcional que a juicio del Congreso autorice su modificación.</w:t>
      </w:r>
    </w:p>
    <w:p w:rsidR="00857FFD" w:rsidRPr="00525202" w:rsidRDefault="00857FFD" w:rsidP="00525202">
      <w:pPr>
        <w:jc w:val="both"/>
        <w:rPr>
          <w:rFonts w:cs="Arial"/>
          <w:b/>
          <w:sz w:val="20"/>
          <w:lang w:val="es-MX"/>
        </w:rPr>
      </w:pPr>
    </w:p>
    <w:p w:rsidR="00857FFD" w:rsidRPr="00525202" w:rsidRDefault="006C3EBE" w:rsidP="00525202">
      <w:pPr>
        <w:jc w:val="both"/>
        <w:rPr>
          <w:rFonts w:cs="Arial"/>
          <w:sz w:val="20"/>
          <w:lang w:val="es-ES_tradnl"/>
        </w:rPr>
      </w:pPr>
      <w:r>
        <w:rPr>
          <w:rFonts w:cs="Arial"/>
          <w:b/>
          <w:sz w:val="20"/>
          <w:lang w:val="es-ES_tradnl"/>
        </w:rPr>
        <w:t>ARTÍCULO</w:t>
      </w:r>
      <w:r w:rsidR="00857FFD" w:rsidRPr="00525202">
        <w:rPr>
          <w:rFonts w:cs="Arial"/>
          <w:b/>
          <w:sz w:val="20"/>
          <w:lang w:val="es-ES_tradnl"/>
        </w:rPr>
        <w:t xml:space="preserve"> CUARTO.- </w:t>
      </w:r>
      <w:r w:rsidR="00857FFD" w:rsidRPr="00525202">
        <w:rPr>
          <w:rFonts w:cs="Arial"/>
          <w:sz w:val="20"/>
          <w:lang w:val="es-ES_tradnl"/>
        </w:rPr>
        <w:t>La referencia que se haga en la demás normatividad a la Contaduría Mayor de Hacienda del Congreso del Estado, se entenderá realizada a la Auditoría Superior del Estado, hasta en tanto se realicen las reformas de ley para el cambio de denominación.</w:t>
      </w:r>
    </w:p>
    <w:p w:rsidR="00857FFD" w:rsidRPr="00525202" w:rsidRDefault="00857FFD" w:rsidP="00525202">
      <w:pPr>
        <w:jc w:val="both"/>
        <w:rPr>
          <w:rFonts w:cs="Arial"/>
          <w:sz w:val="20"/>
          <w:lang w:val="es-ES_tradnl"/>
        </w:rPr>
      </w:pPr>
    </w:p>
    <w:p w:rsidR="00130A76" w:rsidRPr="00525202" w:rsidRDefault="00130A76" w:rsidP="00525202">
      <w:pPr>
        <w:jc w:val="both"/>
        <w:rPr>
          <w:rFonts w:cs="Arial"/>
          <w:sz w:val="20"/>
          <w:lang w:val="es-ES_tradnl"/>
        </w:rPr>
      </w:pPr>
    </w:p>
    <w:p w:rsidR="00857FFD" w:rsidRPr="00525202" w:rsidRDefault="006C3EBE" w:rsidP="00525202">
      <w:pPr>
        <w:jc w:val="both"/>
        <w:rPr>
          <w:rFonts w:cs="Arial"/>
          <w:sz w:val="20"/>
          <w:lang w:val="es-ES_tradnl"/>
        </w:rPr>
      </w:pPr>
      <w:r>
        <w:rPr>
          <w:rFonts w:cs="Arial"/>
          <w:b/>
          <w:sz w:val="20"/>
          <w:lang w:val="es-ES_tradnl"/>
        </w:rPr>
        <w:t>ARTÍCULO</w:t>
      </w:r>
      <w:r w:rsidR="00857FFD" w:rsidRPr="00525202">
        <w:rPr>
          <w:rFonts w:cs="Arial"/>
          <w:b/>
          <w:sz w:val="20"/>
          <w:lang w:val="es-ES_tradnl"/>
        </w:rPr>
        <w:t xml:space="preserve"> QUINTO.- </w:t>
      </w:r>
      <w:r w:rsidR="00857FFD" w:rsidRPr="00525202">
        <w:rPr>
          <w:rFonts w:cs="Arial"/>
          <w:sz w:val="20"/>
          <w:lang w:val="es-ES_tradnl"/>
        </w:rPr>
        <w:t>Todos los inmuebles, equipos, archivos, expedientes, papeles y, en general, los bienes de la Contaduría Mayor de Hacienda, pasarán a la Auditoría Superior del Estado, quedando destinados y afectos a su servicio.  La Auditoría Superior del Estado igualmente subroga en todos los derechos y obligaciones de la Contaduría Mayor de Hacienda.</w:t>
      </w:r>
    </w:p>
    <w:p w:rsidR="00857FFD" w:rsidRPr="00525202" w:rsidRDefault="00857FFD" w:rsidP="00525202">
      <w:pPr>
        <w:jc w:val="both"/>
        <w:rPr>
          <w:rFonts w:cs="Arial"/>
          <w:sz w:val="20"/>
          <w:lang w:val="es-ES_tradnl"/>
        </w:rPr>
      </w:pPr>
    </w:p>
    <w:p w:rsidR="00857FFD" w:rsidRPr="00525202" w:rsidRDefault="00857FFD" w:rsidP="00525202">
      <w:pPr>
        <w:pStyle w:val="Textoindependiente2"/>
        <w:spacing w:line="240" w:lineRule="auto"/>
        <w:rPr>
          <w:bCs/>
          <w:sz w:val="20"/>
        </w:rPr>
      </w:pPr>
      <w:r w:rsidRPr="00525202">
        <w:rPr>
          <w:bCs/>
          <w:sz w:val="20"/>
        </w:rPr>
        <w:t>Los servidores públicos de la Contaduría Mayor de Hacienda pasarán a formar parte de la Auditoría Superior del Estado y se respetarán sus derechos en los términos de ley.</w:t>
      </w:r>
    </w:p>
    <w:p w:rsidR="00857FFD" w:rsidRPr="00525202" w:rsidRDefault="00857FFD" w:rsidP="00525202">
      <w:pPr>
        <w:jc w:val="both"/>
        <w:rPr>
          <w:rFonts w:cs="Arial"/>
          <w:sz w:val="20"/>
          <w:lang w:val="es-ES_tradnl"/>
        </w:rPr>
      </w:pPr>
    </w:p>
    <w:p w:rsidR="00857FFD" w:rsidRPr="00525202" w:rsidRDefault="006C3EBE" w:rsidP="00525202">
      <w:pPr>
        <w:jc w:val="both"/>
        <w:rPr>
          <w:rFonts w:cs="Arial"/>
          <w:sz w:val="20"/>
          <w:lang w:val="es-ES_tradnl"/>
        </w:rPr>
      </w:pPr>
      <w:r>
        <w:rPr>
          <w:rFonts w:cs="Arial"/>
          <w:b/>
          <w:sz w:val="20"/>
          <w:lang w:val="es-ES_tradnl"/>
        </w:rPr>
        <w:t>ARTÍCULO</w:t>
      </w:r>
      <w:r w:rsidR="00857FFD" w:rsidRPr="00525202">
        <w:rPr>
          <w:rFonts w:cs="Arial"/>
          <w:b/>
          <w:sz w:val="20"/>
          <w:lang w:val="es-ES_tradnl"/>
        </w:rPr>
        <w:t xml:space="preserve"> SEXTO.- </w:t>
      </w:r>
      <w:r w:rsidR="00857FFD" w:rsidRPr="00525202">
        <w:rPr>
          <w:rFonts w:cs="Arial"/>
          <w:sz w:val="20"/>
          <w:lang w:val="es-ES_tradnl"/>
        </w:rPr>
        <w:t>Las auditorías y procedimientos que se encuentren en trámite al momento en que entre en vigor la presente ley, tendrán plena validez, y efecto conforme a la ley que se deroga y se concluirán conforme a la misma.</w:t>
      </w:r>
    </w:p>
    <w:p w:rsidR="00857FFD" w:rsidRPr="00525202" w:rsidRDefault="00857FFD" w:rsidP="00525202">
      <w:pPr>
        <w:jc w:val="both"/>
        <w:rPr>
          <w:rFonts w:cs="Arial"/>
          <w:sz w:val="20"/>
          <w:lang w:val="es-ES_tradnl"/>
        </w:rPr>
      </w:pPr>
    </w:p>
    <w:p w:rsidR="00857FFD" w:rsidRPr="00525202" w:rsidRDefault="006C3EBE" w:rsidP="00525202">
      <w:pPr>
        <w:jc w:val="both"/>
        <w:rPr>
          <w:rFonts w:cs="Arial"/>
          <w:sz w:val="20"/>
          <w:lang w:val="es-ES_tradnl"/>
        </w:rPr>
      </w:pPr>
      <w:r>
        <w:rPr>
          <w:rFonts w:cs="Arial"/>
          <w:b/>
          <w:sz w:val="20"/>
          <w:lang w:val="es-ES_tradnl"/>
        </w:rPr>
        <w:t>ARTÍCULO</w:t>
      </w:r>
      <w:r w:rsidR="00857FFD" w:rsidRPr="00525202">
        <w:rPr>
          <w:rFonts w:cs="Arial"/>
          <w:b/>
          <w:sz w:val="20"/>
          <w:lang w:val="es-ES_tradnl"/>
        </w:rPr>
        <w:t xml:space="preserve"> S</w:t>
      </w:r>
      <w:r>
        <w:rPr>
          <w:rFonts w:cs="Arial"/>
          <w:b/>
          <w:sz w:val="20"/>
          <w:lang w:val="es-ES_tradnl"/>
        </w:rPr>
        <w:t>É</w:t>
      </w:r>
      <w:r w:rsidR="00857FFD" w:rsidRPr="00525202">
        <w:rPr>
          <w:rFonts w:cs="Arial"/>
          <w:b/>
          <w:sz w:val="20"/>
          <w:lang w:val="es-ES_tradnl"/>
        </w:rPr>
        <w:t xml:space="preserve">PTIMO.- </w:t>
      </w:r>
      <w:r w:rsidR="00857FFD" w:rsidRPr="00525202">
        <w:rPr>
          <w:rFonts w:cs="Arial"/>
          <w:sz w:val="20"/>
          <w:lang w:val="es-ES_tradnl"/>
        </w:rPr>
        <w:t>Las auditorías y procedimientos que se inicien a partir del día en que entre en vigor esta ley, se regularán plenamente por la misma.</w:t>
      </w:r>
    </w:p>
    <w:p w:rsidR="00857FFD" w:rsidRPr="00525202" w:rsidRDefault="00857FFD" w:rsidP="00525202">
      <w:pPr>
        <w:jc w:val="both"/>
        <w:rPr>
          <w:rFonts w:cs="Arial"/>
          <w:b/>
          <w:sz w:val="20"/>
          <w:lang w:val="es-ES_tradnl"/>
        </w:rPr>
      </w:pPr>
    </w:p>
    <w:p w:rsidR="00857FFD" w:rsidRPr="00525202" w:rsidRDefault="006C3EBE" w:rsidP="00525202">
      <w:pPr>
        <w:jc w:val="both"/>
        <w:rPr>
          <w:rFonts w:cs="Arial"/>
          <w:sz w:val="20"/>
          <w:lang w:val="es-ES_tradnl"/>
        </w:rPr>
      </w:pPr>
      <w:r>
        <w:rPr>
          <w:rFonts w:cs="Arial"/>
          <w:b/>
          <w:sz w:val="20"/>
          <w:lang w:val="es-ES_tradnl"/>
        </w:rPr>
        <w:t>ARTÍCULO</w:t>
      </w:r>
      <w:r w:rsidR="00857FFD" w:rsidRPr="00525202">
        <w:rPr>
          <w:rFonts w:cs="Arial"/>
          <w:b/>
          <w:sz w:val="20"/>
          <w:lang w:val="es-ES_tradnl"/>
        </w:rPr>
        <w:t xml:space="preserve"> OCTAVO.- </w:t>
      </w:r>
      <w:r w:rsidR="00857FFD" w:rsidRPr="00525202">
        <w:rPr>
          <w:rFonts w:cs="Arial"/>
          <w:sz w:val="20"/>
          <w:lang w:val="es-ES_tradnl"/>
        </w:rPr>
        <w:t>Todos los derechos y obligaciones correspondientes a la Contaduría Mayor de Hacienda entrarán a partir de la vigencia de esta ley, a cargo de la Auditoría Superior del Estado.</w:t>
      </w:r>
    </w:p>
    <w:p w:rsidR="00857FFD" w:rsidRPr="00525202" w:rsidRDefault="00857FFD" w:rsidP="00525202">
      <w:pPr>
        <w:jc w:val="both"/>
        <w:rPr>
          <w:rFonts w:cs="Arial"/>
          <w:sz w:val="20"/>
          <w:lang w:val="es-ES_tradnl"/>
        </w:rPr>
      </w:pPr>
    </w:p>
    <w:p w:rsidR="00857FFD" w:rsidRPr="00525202" w:rsidRDefault="006C3EBE" w:rsidP="00525202">
      <w:pPr>
        <w:jc w:val="both"/>
        <w:rPr>
          <w:rFonts w:cs="Arial"/>
          <w:sz w:val="20"/>
          <w:lang w:val="es-ES_tradnl"/>
        </w:rPr>
      </w:pPr>
      <w:r>
        <w:rPr>
          <w:rFonts w:cs="Arial"/>
          <w:b/>
          <w:sz w:val="20"/>
          <w:lang w:val="es-ES_tradnl"/>
        </w:rPr>
        <w:t>ARTÍCULO</w:t>
      </w:r>
      <w:r w:rsidR="00857FFD" w:rsidRPr="00525202">
        <w:rPr>
          <w:rFonts w:cs="Arial"/>
          <w:b/>
          <w:sz w:val="20"/>
          <w:lang w:val="es-ES_tradnl"/>
        </w:rPr>
        <w:t xml:space="preserve"> NOVENO.- </w:t>
      </w:r>
      <w:r w:rsidR="00857FFD" w:rsidRPr="00525202">
        <w:rPr>
          <w:rFonts w:cs="Arial"/>
          <w:sz w:val="20"/>
          <w:lang w:val="es-ES_tradnl"/>
        </w:rPr>
        <w:t>En todas las disposiciones legales o administrativas, resoluciones, contratos, convenios o acuerdos expedidos o celebrados con anterioridad a la vigencia de la presente ley, en que se haga referencia a la Contaduría Mayor de Hacienda, se entenderán referidos a la Auditoría Superior del Estado.</w:t>
      </w:r>
    </w:p>
    <w:p w:rsidR="00857FFD" w:rsidRPr="00525202" w:rsidRDefault="00857FFD" w:rsidP="00525202">
      <w:pPr>
        <w:jc w:val="both"/>
        <w:rPr>
          <w:rFonts w:cs="Arial"/>
          <w:sz w:val="20"/>
          <w:lang w:val="es-ES_tradnl"/>
        </w:rPr>
      </w:pPr>
    </w:p>
    <w:p w:rsidR="00857FFD" w:rsidRPr="00525202" w:rsidRDefault="006C3EBE" w:rsidP="00525202">
      <w:pPr>
        <w:jc w:val="both"/>
        <w:rPr>
          <w:rFonts w:cs="Arial"/>
          <w:sz w:val="20"/>
          <w:lang w:val="es-ES_tradnl"/>
        </w:rPr>
      </w:pPr>
      <w:r>
        <w:rPr>
          <w:rFonts w:cs="Arial"/>
          <w:b/>
          <w:sz w:val="20"/>
          <w:lang w:val="es-ES_tradnl"/>
        </w:rPr>
        <w:t>ARTÍCULO</w:t>
      </w:r>
      <w:r w:rsidR="00857FFD" w:rsidRPr="00525202">
        <w:rPr>
          <w:rFonts w:cs="Arial"/>
          <w:b/>
          <w:sz w:val="20"/>
          <w:lang w:val="es-ES_tradnl"/>
        </w:rPr>
        <w:t xml:space="preserve"> DECIMO.- </w:t>
      </w:r>
      <w:r w:rsidR="00857FFD" w:rsidRPr="00525202">
        <w:rPr>
          <w:rFonts w:cs="Arial"/>
          <w:sz w:val="20"/>
          <w:lang w:val="es-ES_tradnl"/>
        </w:rPr>
        <w:t>Se derogan todas las disposiciones que se opongan a la presente ley.</w:t>
      </w:r>
    </w:p>
    <w:p w:rsidR="00857FFD" w:rsidRPr="00525202" w:rsidRDefault="00857FFD" w:rsidP="00525202">
      <w:pPr>
        <w:jc w:val="both"/>
        <w:rPr>
          <w:rFonts w:cs="Arial"/>
          <w:sz w:val="20"/>
          <w:lang w:val="es-ES_tradnl"/>
        </w:rPr>
      </w:pPr>
    </w:p>
    <w:p w:rsidR="00857FFD" w:rsidRPr="006C3EBE" w:rsidRDefault="00857FFD" w:rsidP="00525202">
      <w:pPr>
        <w:jc w:val="both"/>
        <w:rPr>
          <w:rFonts w:cs="Arial"/>
          <w:b/>
          <w:bCs/>
          <w:sz w:val="20"/>
        </w:rPr>
      </w:pPr>
      <w:r w:rsidRPr="006C3EBE">
        <w:rPr>
          <w:rFonts w:cs="Arial"/>
          <w:b/>
          <w:bCs/>
          <w:sz w:val="20"/>
        </w:rPr>
        <w:t>SAL</w:t>
      </w:r>
      <w:r w:rsidR="006C3EBE" w:rsidRPr="006C3EBE">
        <w:rPr>
          <w:rFonts w:cs="Arial"/>
          <w:b/>
          <w:bCs/>
          <w:sz w:val="20"/>
        </w:rPr>
        <w:t>Ó</w:t>
      </w:r>
      <w:r w:rsidRPr="006C3EBE">
        <w:rPr>
          <w:rFonts w:cs="Arial"/>
          <w:b/>
          <w:bCs/>
          <w:sz w:val="20"/>
        </w:rPr>
        <w:t xml:space="preserve">N DE SESIONES DEL H. CONGRESO DEL ESTADO.-Cd. Victoria, Tam., a 12 de Diciembre del Año 2001.- </w:t>
      </w:r>
      <w:r w:rsidR="006C3EBE" w:rsidRPr="006C3EBE">
        <w:rPr>
          <w:rFonts w:cs="Arial"/>
          <w:b/>
          <w:bCs/>
          <w:sz w:val="20"/>
        </w:rPr>
        <w:t>DIPUTADO PRESIDENTE</w:t>
      </w:r>
      <w:r w:rsidR="006C3EBE">
        <w:rPr>
          <w:rFonts w:cs="Arial"/>
          <w:b/>
          <w:bCs/>
          <w:sz w:val="20"/>
        </w:rPr>
        <w:t>.-</w:t>
      </w:r>
      <w:r w:rsidR="006C3EBE" w:rsidRPr="006C3EBE">
        <w:rPr>
          <w:rFonts w:cs="Arial"/>
          <w:b/>
          <w:bCs/>
          <w:sz w:val="20"/>
        </w:rPr>
        <w:t xml:space="preserve"> </w:t>
      </w:r>
      <w:r w:rsidRPr="006C3EBE">
        <w:rPr>
          <w:rFonts w:cs="Arial"/>
          <w:b/>
          <w:bCs/>
          <w:sz w:val="20"/>
        </w:rPr>
        <w:t xml:space="preserve">LIC. REYNALDO JAVIER GARZA ELIZONDO.- Rúbrica.- </w:t>
      </w:r>
      <w:r w:rsidR="006C3EBE" w:rsidRPr="006C3EBE">
        <w:rPr>
          <w:rFonts w:cs="Arial"/>
          <w:b/>
          <w:bCs/>
          <w:sz w:val="20"/>
        </w:rPr>
        <w:t>DIPUTADO SECRETARIO</w:t>
      </w:r>
      <w:r w:rsidR="006C3EBE">
        <w:rPr>
          <w:rFonts w:cs="Arial"/>
          <w:b/>
          <w:bCs/>
          <w:sz w:val="20"/>
        </w:rPr>
        <w:t>.-</w:t>
      </w:r>
      <w:r w:rsidR="006C3EBE" w:rsidRPr="006C3EBE">
        <w:rPr>
          <w:rFonts w:cs="Arial"/>
          <w:b/>
          <w:bCs/>
          <w:sz w:val="20"/>
          <w:lang w:val="es-MX"/>
        </w:rPr>
        <w:t xml:space="preserve"> </w:t>
      </w:r>
      <w:r w:rsidR="006C3EBE">
        <w:rPr>
          <w:rFonts w:cs="Arial"/>
          <w:b/>
          <w:bCs/>
          <w:sz w:val="20"/>
          <w:lang w:val="es-MX"/>
        </w:rPr>
        <w:t xml:space="preserve">C. </w:t>
      </w:r>
      <w:r w:rsidRPr="006C3EBE">
        <w:rPr>
          <w:rFonts w:cs="Arial"/>
          <w:b/>
          <w:bCs/>
          <w:sz w:val="20"/>
          <w:lang w:val="es-MX"/>
        </w:rPr>
        <w:t>MAURO PATRICIO LONGORIA MART</w:t>
      </w:r>
      <w:r w:rsidR="006C3EBE">
        <w:rPr>
          <w:rFonts w:cs="Arial"/>
          <w:b/>
          <w:bCs/>
          <w:sz w:val="20"/>
          <w:lang w:val="es-MX"/>
        </w:rPr>
        <w:t>Í</w:t>
      </w:r>
      <w:r w:rsidRPr="006C3EBE">
        <w:rPr>
          <w:rFonts w:cs="Arial"/>
          <w:b/>
          <w:bCs/>
          <w:sz w:val="20"/>
          <w:lang w:val="es-MX"/>
        </w:rPr>
        <w:t>NEZ</w:t>
      </w:r>
      <w:r w:rsidRPr="006C3EBE">
        <w:rPr>
          <w:rFonts w:cs="Arial"/>
          <w:b/>
          <w:bCs/>
          <w:sz w:val="20"/>
        </w:rPr>
        <w:t>.- Rúbrica</w:t>
      </w:r>
      <w:r w:rsidRPr="006C3EBE">
        <w:rPr>
          <w:rFonts w:cs="Arial"/>
          <w:b/>
          <w:bCs/>
          <w:sz w:val="20"/>
          <w:lang w:val="es-MX"/>
        </w:rPr>
        <w:t>.-</w:t>
      </w:r>
      <w:r w:rsidRPr="006C3EBE">
        <w:rPr>
          <w:rFonts w:cs="Arial"/>
          <w:b/>
          <w:bCs/>
          <w:sz w:val="20"/>
        </w:rPr>
        <w:t xml:space="preserve"> </w:t>
      </w:r>
      <w:r w:rsidR="006C3EBE" w:rsidRPr="006C3EBE">
        <w:rPr>
          <w:rFonts w:cs="Arial"/>
          <w:b/>
          <w:bCs/>
          <w:sz w:val="20"/>
        </w:rPr>
        <w:t>DIPUTADO SECRETARIO</w:t>
      </w:r>
      <w:r w:rsidR="006C3EBE">
        <w:rPr>
          <w:rFonts w:cs="Arial"/>
          <w:b/>
          <w:bCs/>
          <w:sz w:val="20"/>
        </w:rPr>
        <w:t>.-</w:t>
      </w:r>
      <w:r w:rsidR="006C3EBE" w:rsidRPr="006C3EBE">
        <w:rPr>
          <w:rFonts w:cs="Arial"/>
          <w:b/>
          <w:bCs/>
          <w:sz w:val="20"/>
        </w:rPr>
        <w:t xml:space="preserve"> </w:t>
      </w:r>
      <w:r w:rsidRPr="006C3EBE">
        <w:rPr>
          <w:rFonts w:cs="Arial"/>
          <w:b/>
          <w:bCs/>
          <w:sz w:val="20"/>
        </w:rPr>
        <w:t>C. UBALDO GUZM</w:t>
      </w:r>
      <w:r w:rsidR="006C3EBE">
        <w:rPr>
          <w:rFonts w:cs="Arial"/>
          <w:b/>
          <w:bCs/>
          <w:sz w:val="20"/>
        </w:rPr>
        <w:t>Á</w:t>
      </w:r>
      <w:r w:rsidRPr="006C3EBE">
        <w:rPr>
          <w:rFonts w:cs="Arial"/>
          <w:b/>
          <w:bCs/>
          <w:sz w:val="20"/>
        </w:rPr>
        <w:t>N QUINTERO.- Rúbrica.</w:t>
      </w:r>
      <w:r w:rsidR="006C3EBE">
        <w:rPr>
          <w:rFonts w:cs="Arial"/>
          <w:b/>
          <w:bCs/>
          <w:sz w:val="20"/>
        </w:rPr>
        <w:t>”</w:t>
      </w:r>
    </w:p>
    <w:p w:rsidR="00857FFD" w:rsidRPr="00525202" w:rsidRDefault="00857FFD" w:rsidP="00525202">
      <w:pPr>
        <w:jc w:val="both"/>
        <w:rPr>
          <w:rFonts w:cs="Arial"/>
          <w:bCs/>
          <w:sz w:val="20"/>
        </w:rPr>
      </w:pPr>
    </w:p>
    <w:p w:rsidR="00857FFD" w:rsidRPr="00525202" w:rsidRDefault="00857FFD" w:rsidP="00525202">
      <w:pPr>
        <w:keepLines/>
        <w:ind w:right="51"/>
        <w:jc w:val="both"/>
        <w:rPr>
          <w:rFonts w:cs="Arial"/>
          <w:sz w:val="20"/>
        </w:rPr>
      </w:pPr>
      <w:r w:rsidRPr="00525202">
        <w:rPr>
          <w:rFonts w:cs="Arial"/>
          <w:sz w:val="20"/>
        </w:rPr>
        <w:t>Por tanto mando se imprima, publique, circule y se le dé el debido cumplimiento.</w:t>
      </w:r>
    </w:p>
    <w:p w:rsidR="00857FFD" w:rsidRPr="00525202" w:rsidRDefault="00857FFD" w:rsidP="00525202">
      <w:pPr>
        <w:keepLines/>
        <w:ind w:right="51"/>
        <w:jc w:val="both"/>
        <w:rPr>
          <w:rFonts w:cs="Arial"/>
          <w:sz w:val="20"/>
        </w:rPr>
      </w:pPr>
    </w:p>
    <w:p w:rsidR="00857FFD" w:rsidRPr="00525202" w:rsidRDefault="00857FFD" w:rsidP="00525202">
      <w:pPr>
        <w:pStyle w:val="Ttulo1"/>
        <w:spacing w:line="240" w:lineRule="auto"/>
        <w:rPr>
          <w:b w:val="0"/>
          <w:bCs w:val="0"/>
          <w:sz w:val="20"/>
          <w:szCs w:val="20"/>
        </w:rPr>
      </w:pPr>
      <w:r w:rsidRPr="00525202">
        <w:rPr>
          <w:b w:val="0"/>
          <w:bCs w:val="0"/>
          <w:sz w:val="20"/>
          <w:szCs w:val="20"/>
        </w:rPr>
        <w:t xml:space="preserve">Dado en la residencia del Poder Ejecutivo, en Ciudad Victoria, </w:t>
      </w:r>
      <w:r w:rsidR="00126F5E" w:rsidRPr="00525202">
        <w:rPr>
          <w:b w:val="0"/>
          <w:bCs w:val="0"/>
          <w:sz w:val="20"/>
          <w:szCs w:val="20"/>
        </w:rPr>
        <w:t>C</w:t>
      </w:r>
      <w:r w:rsidRPr="00525202">
        <w:rPr>
          <w:b w:val="0"/>
          <w:bCs w:val="0"/>
          <w:sz w:val="20"/>
          <w:szCs w:val="20"/>
        </w:rPr>
        <w:t>apital del Estado de Tamaulipas, a los trece días del mes d</w:t>
      </w:r>
      <w:r w:rsidR="00126F5E" w:rsidRPr="00525202">
        <w:rPr>
          <w:b w:val="0"/>
          <w:bCs w:val="0"/>
          <w:sz w:val="20"/>
          <w:szCs w:val="20"/>
        </w:rPr>
        <w:t>e diciembre de año dos mil uno.</w:t>
      </w:r>
    </w:p>
    <w:p w:rsidR="00857FFD" w:rsidRPr="00525202" w:rsidRDefault="00857FFD" w:rsidP="00525202">
      <w:pPr>
        <w:rPr>
          <w:rFonts w:cs="Arial"/>
          <w:sz w:val="20"/>
        </w:rPr>
      </w:pPr>
    </w:p>
    <w:p w:rsidR="00857FFD" w:rsidRPr="006C3EBE" w:rsidRDefault="00857FFD" w:rsidP="00525202">
      <w:pPr>
        <w:pStyle w:val="Ttulo1"/>
        <w:spacing w:line="240" w:lineRule="auto"/>
        <w:rPr>
          <w:b w:val="0"/>
          <w:bCs w:val="0"/>
          <w:sz w:val="20"/>
          <w:szCs w:val="20"/>
        </w:rPr>
      </w:pPr>
      <w:r w:rsidRPr="006C3EBE">
        <w:rPr>
          <w:bCs w:val="0"/>
          <w:sz w:val="20"/>
          <w:szCs w:val="20"/>
        </w:rPr>
        <w:t xml:space="preserve">ATENTAMENTE </w:t>
      </w:r>
      <w:r w:rsidRPr="006C3EBE">
        <w:rPr>
          <w:b w:val="0"/>
          <w:bCs w:val="0"/>
          <w:sz w:val="20"/>
          <w:szCs w:val="20"/>
        </w:rPr>
        <w:t>-“SUFRAGIO EFECTIVO. NO REELECCIÓN”.</w:t>
      </w:r>
      <w:r w:rsidRPr="006C3EBE">
        <w:rPr>
          <w:bCs w:val="0"/>
          <w:sz w:val="20"/>
          <w:szCs w:val="20"/>
        </w:rPr>
        <w:t xml:space="preserve"> EL GOBERNADOR CONSTITUCIONAL DEL ESTADO.- TOM</w:t>
      </w:r>
      <w:r w:rsidR="006C3EBE">
        <w:rPr>
          <w:bCs w:val="0"/>
          <w:sz w:val="20"/>
          <w:szCs w:val="20"/>
        </w:rPr>
        <w:t>Á</w:t>
      </w:r>
      <w:r w:rsidRPr="006C3EBE">
        <w:rPr>
          <w:bCs w:val="0"/>
          <w:sz w:val="20"/>
          <w:szCs w:val="20"/>
        </w:rPr>
        <w:t xml:space="preserve">S YARRINGTON RUVALCABA.- </w:t>
      </w:r>
      <w:r w:rsidRPr="006C3EBE">
        <w:rPr>
          <w:b w:val="0"/>
          <w:bCs w:val="0"/>
          <w:sz w:val="20"/>
          <w:szCs w:val="20"/>
        </w:rPr>
        <w:t>Rúbrica.-</w:t>
      </w:r>
      <w:r w:rsidRPr="006C3EBE">
        <w:rPr>
          <w:bCs w:val="0"/>
          <w:sz w:val="20"/>
          <w:szCs w:val="20"/>
        </w:rPr>
        <w:t xml:space="preserve"> El SECRETARIO GENERAL DE GOBIERNO ENCARGADO DEL DESPACHO POR MINISTERIO DE LEY.- BLADIMIR MART</w:t>
      </w:r>
      <w:r w:rsidR="006C3EBE">
        <w:rPr>
          <w:bCs w:val="0"/>
          <w:sz w:val="20"/>
          <w:szCs w:val="20"/>
        </w:rPr>
        <w:t>Í</w:t>
      </w:r>
      <w:r w:rsidRPr="006C3EBE">
        <w:rPr>
          <w:bCs w:val="0"/>
          <w:sz w:val="20"/>
          <w:szCs w:val="20"/>
        </w:rPr>
        <w:t>NEZ RU</w:t>
      </w:r>
      <w:r w:rsidR="006C3EBE">
        <w:rPr>
          <w:bCs w:val="0"/>
          <w:sz w:val="20"/>
          <w:szCs w:val="20"/>
        </w:rPr>
        <w:t>Í</w:t>
      </w:r>
      <w:r w:rsidRPr="006C3EBE">
        <w:rPr>
          <w:bCs w:val="0"/>
          <w:sz w:val="20"/>
          <w:szCs w:val="20"/>
        </w:rPr>
        <w:t xml:space="preserve">Z.- </w:t>
      </w:r>
      <w:r w:rsidRPr="006C3EBE">
        <w:rPr>
          <w:b w:val="0"/>
          <w:bCs w:val="0"/>
          <w:sz w:val="20"/>
          <w:szCs w:val="20"/>
        </w:rPr>
        <w:t>Rúbrica.</w:t>
      </w:r>
    </w:p>
    <w:p w:rsidR="00591073" w:rsidRPr="00591073" w:rsidRDefault="00591073" w:rsidP="00591073">
      <w:pPr>
        <w:ind w:firstLine="289"/>
        <w:jc w:val="center"/>
        <w:rPr>
          <w:rFonts w:cs="Arial"/>
          <w:b/>
          <w:color w:val="008000"/>
          <w:sz w:val="24"/>
          <w:szCs w:val="24"/>
          <w:lang w:val="es-MX"/>
        </w:rPr>
      </w:pPr>
      <w:r>
        <w:rPr>
          <w:rFonts w:cs="Arial"/>
          <w:bCs/>
          <w:sz w:val="20"/>
        </w:rPr>
        <w:br w:type="page"/>
      </w:r>
      <w:r w:rsidRPr="00591073">
        <w:rPr>
          <w:rFonts w:cs="Arial"/>
          <w:b/>
          <w:color w:val="008000"/>
          <w:sz w:val="24"/>
          <w:szCs w:val="24"/>
          <w:lang w:val="es-MX"/>
        </w:rPr>
        <w:lastRenderedPageBreak/>
        <w:t>ARTÍCULOS TRANSITORIOS DE DECRETOS DE REFORMAS, A PARTIR DE LA EXPEDICIÓN DE LA PRESENTE LEY.</w:t>
      </w:r>
    </w:p>
    <w:p w:rsidR="00857FFD" w:rsidRDefault="00857FFD" w:rsidP="00525202">
      <w:pPr>
        <w:jc w:val="both"/>
        <w:rPr>
          <w:rFonts w:cs="Arial"/>
          <w:bCs/>
          <w:sz w:val="20"/>
        </w:rPr>
      </w:pPr>
    </w:p>
    <w:p w:rsidR="00591073" w:rsidRPr="00B079D0" w:rsidRDefault="00591073" w:rsidP="00591073">
      <w:pPr>
        <w:pStyle w:val="Textoindependiente"/>
        <w:numPr>
          <w:ilvl w:val="0"/>
          <w:numId w:val="1"/>
        </w:numPr>
        <w:tabs>
          <w:tab w:val="clear" w:pos="851"/>
          <w:tab w:val="num" w:pos="1134"/>
        </w:tabs>
        <w:ind w:hanging="142"/>
        <w:outlineLvl w:val="7"/>
        <w:rPr>
          <w:sz w:val="20"/>
          <w:szCs w:val="20"/>
        </w:rPr>
      </w:pPr>
      <w:r w:rsidRPr="00B079D0">
        <w:rPr>
          <w:sz w:val="20"/>
          <w:szCs w:val="20"/>
        </w:rPr>
        <w:t>Decreto No. 236, del 15 de diciembre de 2002.</w:t>
      </w:r>
    </w:p>
    <w:p w:rsidR="00591073" w:rsidRPr="00B079D0" w:rsidRDefault="00591073" w:rsidP="00591073">
      <w:pPr>
        <w:pStyle w:val="Textoindependiente"/>
        <w:numPr>
          <w:ilvl w:val="12"/>
          <w:numId w:val="0"/>
        </w:numPr>
        <w:tabs>
          <w:tab w:val="num" w:pos="1134"/>
        </w:tabs>
        <w:ind w:left="851" w:firstLine="283"/>
        <w:outlineLvl w:val="7"/>
        <w:rPr>
          <w:sz w:val="20"/>
          <w:szCs w:val="20"/>
        </w:rPr>
      </w:pPr>
      <w:r w:rsidRPr="00B079D0">
        <w:rPr>
          <w:sz w:val="20"/>
          <w:szCs w:val="20"/>
        </w:rPr>
        <w:t>P.O. No. 152, del 18 de diciembre de 2002.</w:t>
      </w:r>
    </w:p>
    <w:p w:rsidR="00591073" w:rsidRPr="00B079D0" w:rsidRDefault="00591073" w:rsidP="00591073">
      <w:pPr>
        <w:pStyle w:val="Textoindependiente"/>
        <w:numPr>
          <w:ilvl w:val="12"/>
          <w:numId w:val="0"/>
        </w:numPr>
        <w:tabs>
          <w:tab w:val="num" w:pos="1134"/>
        </w:tabs>
        <w:ind w:left="851" w:firstLine="284"/>
        <w:outlineLvl w:val="7"/>
        <w:rPr>
          <w:sz w:val="20"/>
          <w:szCs w:val="20"/>
        </w:rPr>
      </w:pPr>
      <w:r w:rsidRPr="00B079D0">
        <w:rPr>
          <w:sz w:val="20"/>
          <w:szCs w:val="20"/>
        </w:rPr>
        <w:t>Se reforman el segundo párrafo del artículo Tercero Transitorio.</w:t>
      </w:r>
    </w:p>
    <w:p w:rsidR="00591073" w:rsidRDefault="00591073" w:rsidP="00525202">
      <w:pPr>
        <w:jc w:val="both"/>
        <w:rPr>
          <w:rFonts w:cs="Arial"/>
          <w:bCs/>
          <w:sz w:val="20"/>
        </w:rPr>
      </w:pPr>
    </w:p>
    <w:p w:rsidR="00591073" w:rsidRDefault="00B31611" w:rsidP="00B31611">
      <w:pPr>
        <w:autoSpaceDE w:val="0"/>
        <w:autoSpaceDN w:val="0"/>
        <w:adjustRightInd w:val="0"/>
        <w:ind w:left="709"/>
        <w:jc w:val="both"/>
        <w:rPr>
          <w:rFonts w:cs="Arial"/>
          <w:sz w:val="20"/>
          <w:lang w:val="es-MX" w:eastAsia="es-MX"/>
        </w:rPr>
      </w:pPr>
      <w:r>
        <w:rPr>
          <w:rFonts w:ascii="Arial,Bold" w:hAnsi="Arial,Bold" w:cs="Arial,Bold"/>
          <w:b/>
          <w:bCs/>
          <w:sz w:val="20"/>
          <w:lang w:val="es-MX" w:eastAsia="es-MX"/>
        </w:rPr>
        <w:t>“</w:t>
      </w:r>
      <w:r w:rsidR="00591073">
        <w:rPr>
          <w:rFonts w:ascii="Arial,Bold" w:hAnsi="Arial,Bold" w:cs="Arial,Bold"/>
          <w:b/>
          <w:bCs/>
          <w:sz w:val="20"/>
          <w:lang w:val="es-MX" w:eastAsia="es-MX"/>
        </w:rPr>
        <w:t xml:space="preserve">ARTICULO ÚNICO: </w:t>
      </w:r>
      <w:r w:rsidR="00591073">
        <w:rPr>
          <w:rFonts w:cs="Arial"/>
          <w:sz w:val="20"/>
          <w:lang w:val="es-MX" w:eastAsia="es-MX"/>
        </w:rPr>
        <w:t>Se reforma el segundo párrafo del artículo tercero transitorio de la Ley de</w:t>
      </w:r>
      <w:r>
        <w:rPr>
          <w:rFonts w:cs="Arial"/>
          <w:sz w:val="20"/>
          <w:lang w:val="es-MX" w:eastAsia="es-MX"/>
        </w:rPr>
        <w:t xml:space="preserve"> </w:t>
      </w:r>
      <w:r w:rsidR="00591073">
        <w:rPr>
          <w:rFonts w:cs="Arial"/>
          <w:sz w:val="20"/>
          <w:lang w:val="es-MX" w:eastAsia="es-MX"/>
        </w:rPr>
        <w:t>Fiscalización Superior del Estado de Tamaulipas, para quedar como sigue:</w:t>
      </w:r>
    </w:p>
    <w:p w:rsidR="00B31611" w:rsidRDefault="00B31611" w:rsidP="00B31611">
      <w:pPr>
        <w:autoSpaceDE w:val="0"/>
        <w:autoSpaceDN w:val="0"/>
        <w:adjustRightInd w:val="0"/>
        <w:ind w:left="709"/>
        <w:jc w:val="both"/>
        <w:rPr>
          <w:rFonts w:cs="Arial"/>
          <w:sz w:val="20"/>
          <w:lang w:val="es-MX" w:eastAsia="es-MX"/>
        </w:rPr>
      </w:pPr>
    </w:p>
    <w:p w:rsidR="00591073" w:rsidRDefault="00B31611" w:rsidP="00B31611">
      <w:pPr>
        <w:autoSpaceDE w:val="0"/>
        <w:autoSpaceDN w:val="0"/>
        <w:adjustRightInd w:val="0"/>
        <w:ind w:left="709"/>
        <w:jc w:val="both"/>
        <w:rPr>
          <w:rFonts w:ascii="Arial,Bold" w:hAnsi="Arial,Bold" w:cs="Arial,Bold"/>
          <w:b/>
          <w:bCs/>
          <w:sz w:val="20"/>
          <w:lang w:val="es-MX" w:eastAsia="es-MX"/>
        </w:rPr>
      </w:pPr>
      <w:r>
        <w:rPr>
          <w:rFonts w:ascii="Arial,Bold" w:hAnsi="Arial,Bold" w:cs="Arial,Bold"/>
          <w:b/>
          <w:bCs/>
          <w:sz w:val="20"/>
          <w:lang w:val="es-MX" w:eastAsia="es-MX"/>
        </w:rPr>
        <w:t>ARTÍCULO TERCERO.</w:t>
      </w:r>
      <w:proofErr w:type="gramStart"/>
      <w:r>
        <w:rPr>
          <w:rFonts w:ascii="Arial,Bold" w:hAnsi="Arial,Bold" w:cs="Arial,Bold"/>
          <w:b/>
          <w:bCs/>
          <w:sz w:val="20"/>
          <w:lang w:val="es-MX" w:eastAsia="es-MX"/>
        </w:rPr>
        <w:t>- …</w:t>
      </w:r>
      <w:proofErr w:type="gramEnd"/>
    </w:p>
    <w:p w:rsidR="00B31611" w:rsidRDefault="00B31611" w:rsidP="00B31611">
      <w:pPr>
        <w:autoSpaceDE w:val="0"/>
        <w:autoSpaceDN w:val="0"/>
        <w:adjustRightInd w:val="0"/>
        <w:ind w:left="709"/>
        <w:jc w:val="both"/>
        <w:rPr>
          <w:rFonts w:ascii="Arial,Bold" w:hAnsi="Arial,Bold" w:cs="Arial,Bold"/>
          <w:b/>
          <w:bCs/>
          <w:sz w:val="20"/>
          <w:lang w:val="es-MX" w:eastAsia="es-MX"/>
        </w:rPr>
      </w:pPr>
    </w:p>
    <w:p w:rsidR="00591073" w:rsidRDefault="00591073" w:rsidP="00B31611">
      <w:pPr>
        <w:autoSpaceDE w:val="0"/>
        <w:autoSpaceDN w:val="0"/>
        <w:adjustRightInd w:val="0"/>
        <w:ind w:left="709"/>
        <w:jc w:val="both"/>
        <w:rPr>
          <w:rFonts w:cs="Arial"/>
          <w:sz w:val="20"/>
          <w:lang w:val="es-MX" w:eastAsia="es-MX"/>
        </w:rPr>
      </w:pPr>
      <w:r>
        <w:rPr>
          <w:rFonts w:cs="Arial"/>
          <w:sz w:val="20"/>
          <w:lang w:val="es-MX" w:eastAsia="es-MX"/>
        </w:rPr>
        <w:t>Para los efectos previstos en esta ley, los Ayuntamientos del Estado y los organismos públicos</w:t>
      </w:r>
      <w:r w:rsidR="00B31611">
        <w:rPr>
          <w:rFonts w:cs="Arial"/>
          <w:sz w:val="20"/>
          <w:lang w:val="es-MX" w:eastAsia="es-MX"/>
        </w:rPr>
        <w:t xml:space="preserve"> </w:t>
      </w:r>
      <w:r>
        <w:rPr>
          <w:rFonts w:cs="Arial"/>
          <w:sz w:val="20"/>
          <w:lang w:val="es-MX" w:eastAsia="es-MX"/>
        </w:rPr>
        <w:t>municipales presentarán sus cuentas públicas en forma trimestral, a partir del ejercicio fiscal del</w:t>
      </w:r>
      <w:r w:rsidR="00B31611">
        <w:rPr>
          <w:rFonts w:cs="Arial"/>
          <w:sz w:val="20"/>
          <w:lang w:val="es-MX" w:eastAsia="es-MX"/>
        </w:rPr>
        <w:t xml:space="preserve"> </w:t>
      </w:r>
      <w:r>
        <w:rPr>
          <w:rFonts w:cs="Arial"/>
          <w:sz w:val="20"/>
          <w:lang w:val="es-MX" w:eastAsia="es-MX"/>
        </w:rPr>
        <w:t>2004.</w:t>
      </w:r>
    </w:p>
    <w:p w:rsidR="00B31611" w:rsidRDefault="00B31611" w:rsidP="00B31611">
      <w:pPr>
        <w:autoSpaceDE w:val="0"/>
        <w:autoSpaceDN w:val="0"/>
        <w:adjustRightInd w:val="0"/>
        <w:ind w:left="709"/>
        <w:jc w:val="both"/>
        <w:rPr>
          <w:rFonts w:cs="Arial"/>
          <w:sz w:val="20"/>
          <w:lang w:val="es-MX" w:eastAsia="es-MX"/>
        </w:rPr>
      </w:pPr>
    </w:p>
    <w:p w:rsidR="00591073" w:rsidRDefault="00591073" w:rsidP="00B31611">
      <w:pPr>
        <w:autoSpaceDE w:val="0"/>
        <w:autoSpaceDN w:val="0"/>
        <w:adjustRightInd w:val="0"/>
        <w:ind w:left="709"/>
        <w:jc w:val="center"/>
        <w:rPr>
          <w:rFonts w:ascii="Arial,Bold" w:hAnsi="Arial,Bold" w:cs="Arial,Bold"/>
          <w:b/>
          <w:bCs/>
          <w:sz w:val="20"/>
          <w:lang w:val="es-MX" w:eastAsia="es-MX"/>
        </w:rPr>
      </w:pPr>
      <w:r>
        <w:rPr>
          <w:rFonts w:ascii="Arial,Bold" w:hAnsi="Arial,Bold" w:cs="Arial,Bold"/>
          <w:b/>
          <w:bCs/>
          <w:sz w:val="20"/>
          <w:lang w:val="es-MX" w:eastAsia="es-MX"/>
        </w:rPr>
        <w:t>T R A N S I T O R I O</w:t>
      </w:r>
    </w:p>
    <w:p w:rsidR="00B31611" w:rsidRDefault="00B31611" w:rsidP="00B31611">
      <w:pPr>
        <w:autoSpaceDE w:val="0"/>
        <w:autoSpaceDN w:val="0"/>
        <w:adjustRightInd w:val="0"/>
        <w:ind w:left="709"/>
        <w:jc w:val="both"/>
        <w:rPr>
          <w:rFonts w:ascii="Arial,Bold" w:hAnsi="Arial,Bold" w:cs="Arial,Bold"/>
          <w:b/>
          <w:bCs/>
          <w:sz w:val="20"/>
          <w:lang w:val="es-MX" w:eastAsia="es-MX"/>
        </w:rPr>
      </w:pPr>
    </w:p>
    <w:p w:rsidR="00591073" w:rsidRDefault="00591073" w:rsidP="00B31611">
      <w:pPr>
        <w:ind w:left="709"/>
        <w:jc w:val="both"/>
        <w:rPr>
          <w:rFonts w:cs="Arial"/>
          <w:sz w:val="20"/>
          <w:lang w:val="es-MX" w:eastAsia="es-MX"/>
        </w:rPr>
      </w:pPr>
      <w:r>
        <w:rPr>
          <w:rFonts w:ascii="Arial,Bold" w:hAnsi="Arial,Bold" w:cs="Arial,Bold"/>
          <w:b/>
          <w:bCs/>
          <w:sz w:val="20"/>
          <w:lang w:val="es-MX" w:eastAsia="es-MX"/>
        </w:rPr>
        <w:t>ART</w:t>
      </w:r>
      <w:r w:rsidR="00B31611">
        <w:rPr>
          <w:rFonts w:ascii="Arial,Bold" w:hAnsi="Arial,Bold" w:cs="Arial,Bold"/>
          <w:b/>
          <w:bCs/>
          <w:sz w:val="20"/>
          <w:lang w:val="es-MX" w:eastAsia="es-MX"/>
        </w:rPr>
        <w:t>Í</w:t>
      </w:r>
      <w:r>
        <w:rPr>
          <w:rFonts w:ascii="Arial,Bold" w:hAnsi="Arial,Bold" w:cs="Arial,Bold"/>
          <w:b/>
          <w:bCs/>
          <w:sz w:val="20"/>
          <w:lang w:val="es-MX" w:eastAsia="es-MX"/>
        </w:rPr>
        <w:t xml:space="preserve">CULO </w:t>
      </w:r>
      <w:r w:rsidR="00B31611">
        <w:rPr>
          <w:rFonts w:ascii="Arial,Bold" w:hAnsi="Arial,Bold" w:cs="Arial,Bold"/>
          <w:b/>
          <w:bCs/>
          <w:sz w:val="20"/>
          <w:lang w:val="es-MX" w:eastAsia="es-MX"/>
        </w:rPr>
        <w:t>Ú</w:t>
      </w:r>
      <w:r>
        <w:rPr>
          <w:rFonts w:ascii="Arial,Bold" w:hAnsi="Arial,Bold" w:cs="Arial,Bold"/>
          <w:b/>
          <w:bCs/>
          <w:sz w:val="20"/>
          <w:lang w:val="es-MX" w:eastAsia="es-MX"/>
        </w:rPr>
        <w:t xml:space="preserve">NICO.- </w:t>
      </w:r>
      <w:r>
        <w:rPr>
          <w:rFonts w:cs="Arial"/>
          <w:sz w:val="20"/>
          <w:lang w:val="es-MX" w:eastAsia="es-MX"/>
        </w:rPr>
        <w:t>El presente Decreto entrará en vigor el 1º de enero de 2003.</w:t>
      </w:r>
      <w:r w:rsidR="00B31611">
        <w:rPr>
          <w:rFonts w:cs="Arial"/>
          <w:sz w:val="20"/>
          <w:lang w:val="es-MX" w:eastAsia="es-MX"/>
        </w:rPr>
        <w:t>”</w:t>
      </w:r>
    </w:p>
    <w:p w:rsidR="00B31611" w:rsidRDefault="00B31611" w:rsidP="00B31611">
      <w:pPr>
        <w:ind w:left="709"/>
        <w:jc w:val="both"/>
        <w:rPr>
          <w:rFonts w:cs="Arial"/>
          <w:bCs/>
          <w:sz w:val="20"/>
        </w:rPr>
      </w:pPr>
    </w:p>
    <w:p w:rsidR="00B31611" w:rsidRPr="00B079D0" w:rsidRDefault="00B31611" w:rsidP="00B31611">
      <w:pPr>
        <w:pStyle w:val="Textoindependiente"/>
        <w:numPr>
          <w:ilvl w:val="0"/>
          <w:numId w:val="5"/>
        </w:numPr>
        <w:tabs>
          <w:tab w:val="left" w:pos="1134"/>
        </w:tabs>
        <w:ind w:hanging="48"/>
        <w:outlineLvl w:val="7"/>
        <w:rPr>
          <w:sz w:val="20"/>
          <w:szCs w:val="20"/>
        </w:rPr>
      </w:pPr>
      <w:r w:rsidRPr="00B079D0">
        <w:rPr>
          <w:sz w:val="20"/>
          <w:szCs w:val="20"/>
        </w:rPr>
        <w:t>Decreto No. 598, del 15 de diciembre de 2003.</w:t>
      </w:r>
    </w:p>
    <w:p w:rsidR="00B31611" w:rsidRPr="00B079D0" w:rsidRDefault="00B31611" w:rsidP="00B31611">
      <w:pPr>
        <w:pStyle w:val="Textoindependiente"/>
        <w:ind w:left="1080" w:firstLine="55"/>
        <w:rPr>
          <w:sz w:val="20"/>
          <w:szCs w:val="20"/>
        </w:rPr>
      </w:pPr>
      <w:r w:rsidRPr="00B079D0">
        <w:rPr>
          <w:sz w:val="20"/>
          <w:szCs w:val="20"/>
        </w:rPr>
        <w:t>P.O. No.</w:t>
      </w:r>
      <w:r>
        <w:rPr>
          <w:sz w:val="20"/>
          <w:szCs w:val="20"/>
        </w:rPr>
        <w:t xml:space="preserve"> </w:t>
      </w:r>
      <w:r w:rsidRPr="00B079D0">
        <w:rPr>
          <w:sz w:val="20"/>
          <w:szCs w:val="20"/>
        </w:rPr>
        <w:t>153, del 23 de diciembre de 2003.</w:t>
      </w:r>
    </w:p>
    <w:p w:rsidR="00B31611" w:rsidRDefault="00B31611" w:rsidP="00B31611">
      <w:pPr>
        <w:pStyle w:val="Textoindependiente"/>
        <w:numPr>
          <w:ilvl w:val="12"/>
          <w:numId w:val="0"/>
        </w:numPr>
        <w:tabs>
          <w:tab w:val="num" w:pos="1134"/>
        </w:tabs>
        <w:ind w:left="851" w:firstLine="284"/>
        <w:outlineLvl w:val="7"/>
        <w:rPr>
          <w:sz w:val="20"/>
          <w:szCs w:val="20"/>
        </w:rPr>
      </w:pPr>
      <w:r w:rsidRPr="00B079D0">
        <w:rPr>
          <w:sz w:val="20"/>
          <w:szCs w:val="20"/>
        </w:rPr>
        <w:t>Se reforman el segundo párrafo del artículo Tercero Transitorio.</w:t>
      </w:r>
    </w:p>
    <w:p w:rsidR="00B31611" w:rsidRDefault="00B31611" w:rsidP="00B31611">
      <w:pPr>
        <w:pStyle w:val="Textoindependiente"/>
        <w:numPr>
          <w:ilvl w:val="12"/>
          <w:numId w:val="0"/>
        </w:numPr>
        <w:tabs>
          <w:tab w:val="num" w:pos="1134"/>
        </w:tabs>
        <w:ind w:left="851" w:firstLine="284"/>
        <w:outlineLvl w:val="7"/>
        <w:rPr>
          <w:sz w:val="20"/>
          <w:szCs w:val="20"/>
        </w:rPr>
      </w:pPr>
    </w:p>
    <w:p w:rsidR="00B31611" w:rsidRDefault="00B31611" w:rsidP="00B31611">
      <w:pPr>
        <w:autoSpaceDE w:val="0"/>
        <w:autoSpaceDN w:val="0"/>
        <w:adjustRightInd w:val="0"/>
        <w:ind w:left="709"/>
        <w:jc w:val="both"/>
        <w:rPr>
          <w:rFonts w:cs="Arial"/>
          <w:sz w:val="20"/>
          <w:lang w:val="es-MX" w:eastAsia="es-MX"/>
        </w:rPr>
      </w:pPr>
      <w:r>
        <w:rPr>
          <w:rFonts w:ascii="Arial,Bold" w:hAnsi="Arial,Bold" w:cs="Arial,Bold"/>
          <w:b/>
          <w:bCs/>
          <w:sz w:val="20"/>
          <w:lang w:val="es-MX" w:eastAsia="es-MX"/>
        </w:rPr>
        <w:t xml:space="preserve">“ARTICULO UNICO: </w:t>
      </w:r>
      <w:r>
        <w:rPr>
          <w:rFonts w:cs="Arial"/>
          <w:sz w:val="20"/>
          <w:lang w:val="es-MX" w:eastAsia="es-MX"/>
        </w:rPr>
        <w:t>Se reforma el segundo párrafo del artículo tercero transitorio de la Ley de Fiscalización Superior del Estado de Tamaulipas, para quedar como sigue:</w:t>
      </w:r>
    </w:p>
    <w:p w:rsidR="00B31611" w:rsidRDefault="00B31611" w:rsidP="00B31611">
      <w:pPr>
        <w:autoSpaceDE w:val="0"/>
        <w:autoSpaceDN w:val="0"/>
        <w:adjustRightInd w:val="0"/>
        <w:ind w:left="709"/>
        <w:jc w:val="both"/>
        <w:rPr>
          <w:rFonts w:cs="Arial"/>
          <w:sz w:val="20"/>
          <w:lang w:val="es-MX" w:eastAsia="es-MX"/>
        </w:rPr>
      </w:pPr>
    </w:p>
    <w:p w:rsidR="00B31611" w:rsidRDefault="00B31611" w:rsidP="00B31611">
      <w:pPr>
        <w:autoSpaceDE w:val="0"/>
        <w:autoSpaceDN w:val="0"/>
        <w:adjustRightInd w:val="0"/>
        <w:ind w:left="709"/>
        <w:jc w:val="both"/>
        <w:rPr>
          <w:rFonts w:ascii="Arial,Bold" w:hAnsi="Arial,Bold" w:cs="Arial,Bold"/>
          <w:b/>
          <w:bCs/>
          <w:sz w:val="20"/>
          <w:lang w:val="es-MX" w:eastAsia="es-MX"/>
        </w:rPr>
      </w:pPr>
      <w:r>
        <w:rPr>
          <w:rFonts w:ascii="Arial,Bold" w:hAnsi="Arial,Bold" w:cs="Arial,Bold"/>
          <w:b/>
          <w:bCs/>
          <w:sz w:val="20"/>
          <w:lang w:val="es-MX" w:eastAsia="es-MX"/>
        </w:rPr>
        <w:t>ARTICULO TERCERO.</w:t>
      </w:r>
      <w:proofErr w:type="gramStart"/>
      <w:r>
        <w:rPr>
          <w:rFonts w:ascii="Arial,Bold" w:hAnsi="Arial,Bold" w:cs="Arial,Bold"/>
          <w:b/>
          <w:bCs/>
          <w:sz w:val="20"/>
          <w:lang w:val="es-MX" w:eastAsia="es-MX"/>
        </w:rPr>
        <w:t>- …</w:t>
      </w:r>
      <w:proofErr w:type="gramEnd"/>
    </w:p>
    <w:p w:rsidR="00B31611" w:rsidRDefault="00B31611" w:rsidP="00B31611">
      <w:pPr>
        <w:autoSpaceDE w:val="0"/>
        <w:autoSpaceDN w:val="0"/>
        <w:adjustRightInd w:val="0"/>
        <w:ind w:left="709"/>
        <w:jc w:val="both"/>
        <w:rPr>
          <w:rFonts w:cs="Arial"/>
          <w:sz w:val="20"/>
          <w:lang w:val="es-MX" w:eastAsia="es-MX"/>
        </w:rPr>
      </w:pPr>
    </w:p>
    <w:p w:rsidR="00B31611" w:rsidRDefault="00B31611" w:rsidP="00B31611">
      <w:pPr>
        <w:autoSpaceDE w:val="0"/>
        <w:autoSpaceDN w:val="0"/>
        <w:adjustRightInd w:val="0"/>
        <w:ind w:left="709"/>
        <w:jc w:val="both"/>
        <w:rPr>
          <w:rFonts w:cs="Arial"/>
          <w:sz w:val="20"/>
          <w:lang w:val="es-MX" w:eastAsia="es-MX"/>
        </w:rPr>
      </w:pPr>
      <w:r>
        <w:rPr>
          <w:rFonts w:cs="Arial"/>
          <w:sz w:val="20"/>
          <w:lang w:val="es-MX" w:eastAsia="es-MX"/>
        </w:rPr>
        <w:t>Para los efectos previstos en esta ley, los Ayuntamientos del Estado y los organismos públicos municipales presentarán sus cuentas públicas en forma trimestral, a partir del ejercicio fiscal del 2005.</w:t>
      </w:r>
    </w:p>
    <w:p w:rsidR="00B31611" w:rsidRDefault="00B31611" w:rsidP="00B31611">
      <w:pPr>
        <w:autoSpaceDE w:val="0"/>
        <w:autoSpaceDN w:val="0"/>
        <w:adjustRightInd w:val="0"/>
        <w:ind w:left="709"/>
        <w:jc w:val="both"/>
        <w:rPr>
          <w:rFonts w:cs="Arial"/>
          <w:sz w:val="20"/>
          <w:lang w:val="es-MX" w:eastAsia="es-MX"/>
        </w:rPr>
      </w:pPr>
    </w:p>
    <w:p w:rsidR="00B31611" w:rsidRDefault="00B31611" w:rsidP="00B31611">
      <w:pPr>
        <w:autoSpaceDE w:val="0"/>
        <w:autoSpaceDN w:val="0"/>
        <w:adjustRightInd w:val="0"/>
        <w:ind w:left="709"/>
        <w:jc w:val="center"/>
        <w:rPr>
          <w:rFonts w:ascii="Arial,Bold" w:hAnsi="Arial,Bold" w:cs="Arial,Bold"/>
          <w:b/>
          <w:bCs/>
          <w:sz w:val="20"/>
          <w:lang w:val="es-MX" w:eastAsia="es-MX"/>
        </w:rPr>
      </w:pPr>
      <w:r>
        <w:rPr>
          <w:rFonts w:ascii="Arial,Bold" w:hAnsi="Arial,Bold" w:cs="Arial,Bold"/>
          <w:b/>
          <w:bCs/>
          <w:sz w:val="20"/>
          <w:lang w:val="es-MX" w:eastAsia="es-MX"/>
        </w:rPr>
        <w:t>T R A N S I T O R I O</w:t>
      </w:r>
    </w:p>
    <w:p w:rsidR="00B31611" w:rsidRDefault="00B31611" w:rsidP="00B31611">
      <w:pPr>
        <w:autoSpaceDE w:val="0"/>
        <w:autoSpaceDN w:val="0"/>
        <w:adjustRightInd w:val="0"/>
        <w:ind w:left="709"/>
        <w:jc w:val="both"/>
        <w:rPr>
          <w:rFonts w:ascii="Arial,Bold" w:hAnsi="Arial,Bold" w:cs="Arial,Bold"/>
          <w:b/>
          <w:bCs/>
          <w:sz w:val="20"/>
          <w:lang w:val="es-MX" w:eastAsia="es-MX"/>
        </w:rPr>
      </w:pPr>
    </w:p>
    <w:p w:rsidR="00B31611" w:rsidRDefault="00B31611" w:rsidP="00B31611">
      <w:pPr>
        <w:autoSpaceDE w:val="0"/>
        <w:autoSpaceDN w:val="0"/>
        <w:adjustRightInd w:val="0"/>
        <w:ind w:left="709"/>
        <w:jc w:val="both"/>
        <w:rPr>
          <w:rFonts w:cs="Arial"/>
          <w:sz w:val="20"/>
          <w:lang w:val="es-MX" w:eastAsia="es-MX"/>
        </w:rPr>
      </w:pPr>
      <w:r>
        <w:rPr>
          <w:rFonts w:ascii="Arial,Bold" w:hAnsi="Arial,Bold" w:cs="Arial,Bold"/>
          <w:b/>
          <w:bCs/>
          <w:sz w:val="20"/>
          <w:lang w:val="es-MX" w:eastAsia="es-MX"/>
        </w:rPr>
        <w:t xml:space="preserve">UNICO: </w:t>
      </w:r>
      <w:r>
        <w:rPr>
          <w:rFonts w:cs="Arial"/>
          <w:sz w:val="20"/>
          <w:lang w:val="es-MX" w:eastAsia="es-MX"/>
        </w:rPr>
        <w:t>El presente Decreto se publicará en el Periódico Oficial del Estado y entrará en vigor el 1° de enero de 2004.”</w:t>
      </w:r>
    </w:p>
    <w:p w:rsidR="00B31611" w:rsidRDefault="00B31611" w:rsidP="00B31611">
      <w:pPr>
        <w:autoSpaceDE w:val="0"/>
        <w:autoSpaceDN w:val="0"/>
        <w:adjustRightInd w:val="0"/>
        <w:ind w:left="709"/>
        <w:jc w:val="both"/>
        <w:rPr>
          <w:sz w:val="20"/>
        </w:rPr>
      </w:pPr>
    </w:p>
    <w:p w:rsidR="00B31611" w:rsidRPr="00B079D0" w:rsidRDefault="00B31611" w:rsidP="00B31611">
      <w:pPr>
        <w:pStyle w:val="Textoindependiente"/>
        <w:numPr>
          <w:ilvl w:val="0"/>
          <w:numId w:val="3"/>
        </w:numPr>
        <w:tabs>
          <w:tab w:val="clear" w:pos="1429"/>
          <w:tab w:val="num" w:pos="1134"/>
        </w:tabs>
        <w:ind w:hanging="720"/>
        <w:outlineLvl w:val="7"/>
        <w:rPr>
          <w:sz w:val="20"/>
          <w:szCs w:val="20"/>
        </w:rPr>
      </w:pPr>
      <w:r w:rsidRPr="00B079D0">
        <w:rPr>
          <w:sz w:val="20"/>
          <w:szCs w:val="20"/>
        </w:rPr>
        <w:t>Decreto No. 636, del 21 de abril de 2004.</w:t>
      </w:r>
    </w:p>
    <w:p w:rsidR="00B31611" w:rsidRPr="00B079D0" w:rsidRDefault="00B31611" w:rsidP="00B31611">
      <w:pPr>
        <w:pStyle w:val="Textoindependiente"/>
        <w:numPr>
          <w:ilvl w:val="12"/>
          <w:numId w:val="0"/>
        </w:numPr>
        <w:tabs>
          <w:tab w:val="num" w:pos="1134"/>
        </w:tabs>
        <w:ind w:left="851" w:firstLine="283"/>
        <w:outlineLvl w:val="7"/>
        <w:rPr>
          <w:sz w:val="20"/>
          <w:szCs w:val="20"/>
        </w:rPr>
      </w:pPr>
      <w:r w:rsidRPr="00B079D0">
        <w:rPr>
          <w:sz w:val="20"/>
          <w:szCs w:val="20"/>
        </w:rPr>
        <w:t xml:space="preserve">P.O. No.49, del 22 de abril de 2004. </w:t>
      </w:r>
    </w:p>
    <w:p w:rsidR="00B31611" w:rsidRDefault="00B31611" w:rsidP="00B31611">
      <w:pPr>
        <w:pStyle w:val="Textoindependiente"/>
        <w:numPr>
          <w:ilvl w:val="12"/>
          <w:numId w:val="0"/>
        </w:numPr>
        <w:tabs>
          <w:tab w:val="num" w:pos="1134"/>
        </w:tabs>
        <w:ind w:left="1134" w:firstLine="1"/>
        <w:outlineLvl w:val="7"/>
        <w:rPr>
          <w:sz w:val="20"/>
          <w:szCs w:val="20"/>
        </w:rPr>
      </w:pPr>
      <w:r w:rsidRPr="00B079D0">
        <w:rPr>
          <w:sz w:val="20"/>
          <w:szCs w:val="20"/>
        </w:rPr>
        <w:t>Se reforman el artículo 25 y el segundo párrafo del artículo Tercero Transitorio.</w:t>
      </w:r>
    </w:p>
    <w:p w:rsidR="00C92977" w:rsidRPr="00B079D0" w:rsidRDefault="00C92977" w:rsidP="00B31611">
      <w:pPr>
        <w:pStyle w:val="Textoindependiente"/>
        <w:numPr>
          <w:ilvl w:val="12"/>
          <w:numId w:val="0"/>
        </w:numPr>
        <w:tabs>
          <w:tab w:val="num" w:pos="1134"/>
        </w:tabs>
        <w:ind w:left="1134" w:firstLine="1"/>
        <w:outlineLvl w:val="7"/>
        <w:rPr>
          <w:sz w:val="20"/>
          <w:szCs w:val="20"/>
        </w:rPr>
      </w:pPr>
    </w:p>
    <w:p w:rsidR="00B31611" w:rsidRDefault="00C92977" w:rsidP="00B31611">
      <w:pPr>
        <w:autoSpaceDE w:val="0"/>
        <w:autoSpaceDN w:val="0"/>
        <w:adjustRightInd w:val="0"/>
        <w:ind w:left="709"/>
        <w:jc w:val="both"/>
        <w:rPr>
          <w:rFonts w:ascii="Arial,Bold" w:hAnsi="Arial,Bold" w:cs="Arial,Bold"/>
          <w:b/>
          <w:bCs/>
          <w:sz w:val="20"/>
          <w:lang w:val="es-MX" w:eastAsia="es-MX"/>
        </w:rPr>
      </w:pPr>
      <w:r>
        <w:rPr>
          <w:rFonts w:ascii="Arial,Bold" w:hAnsi="Arial,Bold" w:cs="Arial,Bold"/>
          <w:b/>
          <w:bCs/>
          <w:sz w:val="20"/>
          <w:lang w:val="es-MX" w:eastAsia="es-MX"/>
        </w:rPr>
        <w:t>“Artículo Primero.</w:t>
      </w:r>
      <w:proofErr w:type="gramStart"/>
      <w:r>
        <w:rPr>
          <w:rFonts w:ascii="Arial,Bold" w:hAnsi="Arial,Bold" w:cs="Arial,Bold"/>
          <w:b/>
          <w:bCs/>
          <w:sz w:val="20"/>
          <w:lang w:val="es-MX" w:eastAsia="es-MX"/>
        </w:rPr>
        <w:t>- …</w:t>
      </w:r>
      <w:proofErr w:type="gramEnd"/>
    </w:p>
    <w:p w:rsidR="00C92977" w:rsidRDefault="00C92977" w:rsidP="00B31611">
      <w:pPr>
        <w:autoSpaceDE w:val="0"/>
        <w:autoSpaceDN w:val="0"/>
        <w:adjustRightInd w:val="0"/>
        <w:ind w:left="709"/>
        <w:jc w:val="both"/>
        <w:rPr>
          <w:rFonts w:ascii="Arial,Bold" w:hAnsi="Arial,Bold" w:cs="Arial,Bold"/>
          <w:b/>
          <w:bCs/>
          <w:sz w:val="20"/>
          <w:lang w:val="es-MX" w:eastAsia="es-MX"/>
        </w:rPr>
      </w:pPr>
    </w:p>
    <w:p w:rsidR="00C92977" w:rsidRDefault="00C92977" w:rsidP="00B31611">
      <w:pPr>
        <w:autoSpaceDE w:val="0"/>
        <w:autoSpaceDN w:val="0"/>
        <w:adjustRightInd w:val="0"/>
        <w:ind w:left="709"/>
        <w:jc w:val="both"/>
        <w:rPr>
          <w:sz w:val="20"/>
        </w:rPr>
      </w:pPr>
      <w:r>
        <w:rPr>
          <w:rFonts w:ascii="Arial,Bold" w:hAnsi="Arial,Bold" w:cs="Arial,Bold"/>
          <w:b/>
          <w:bCs/>
          <w:sz w:val="20"/>
          <w:lang w:val="es-MX" w:eastAsia="es-MX"/>
        </w:rPr>
        <w:t xml:space="preserve">Artículo 25.- </w:t>
      </w:r>
      <w:proofErr w:type="gramStart"/>
      <w:r>
        <w:rPr>
          <w:rFonts w:cs="Arial"/>
          <w:sz w:val="20"/>
          <w:lang w:val="es-MX" w:eastAsia="es-MX"/>
        </w:rPr>
        <w:t>Las …</w:t>
      </w:r>
      <w:proofErr w:type="gramEnd"/>
    </w:p>
    <w:p w:rsidR="00C92977" w:rsidRDefault="00C92977" w:rsidP="00B31611">
      <w:pPr>
        <w:autoSpaceDE w:val="0"/>
        <w:autoSpaceDN w:val="0"/>
        <w:adjustRightInd w:val="0"/>
        <w:ind w:left="709"/>
        <w:jc w:val="both"/>
        <w:rPr>
          <w:sz w:val="20"/>
        </w:rPr>
      </w:pPr>
    </w:p>
    <w:p w:rsidR="00C92977" w:rsidRDefault="00C92977" w:rsidP="00B31611">
      <w:pPr>
        <w:autoSpaceDE w:val="0"/>
        <w:autoSpaceDN w:val="0"/>
        <w:adjustRightInd w:val="0"/>
        <w:ind w:left="709"/>
        <w:jc w:val="both"/>
        <w:rPr>
          <w:rFonts w:ascii="Arial,Bold" w:hAnsi="Arial,Bold" w:cs="Arial,Bold"/>
          <w:b/>
          <w:bCs/>
          <w:sz w:val="20"/>
          <w:lang w:val="es-MX" w:eastAsia="es-MX"/>
        </w:rPr>
      </w:pPr>
      <w:r>
        <w:rPr>
          <w:rFonts w:ascii="Arial,Bold" w:hAnsi="Arial,Bold" w:cs="Arial,Bold"/>
          <w:b/>
          <w:bCs/>
          <w:sz w:val="20"/>
          <w:lang w:val="es-MX" w:eastAsia="es-MX"/>
        </w:rPr>
        <w:t>Artículo Segundo.</w:t>
      </w:r>
      <w:proofErr w:type="gramStart"/>
      <w:r>
        <w:rPr>
          <w:rFonts w:ascii="Arial,Bold" w:hAnsi="Arial,Bold" w:cs="Arial,Bold"/>
          <w:b/>
          <w:bCs/>
          <w:sz w:val="20"/>
          <w:lang w:val="es-MX" w:eastAsia="es-MX"/>
        </w:rPr>
        <w:t>- …</w:t>
      </w:r>
      <w:proofErr w:type="gramEnd"/>
    </w:p>
    <w:p w:rsidR="00C92977" w:rsidRPr="00B079D0" w:rsidRDefault="00C92977" w:rsidP="00B31611">
      <w:pPr>
        <w:autoSpaceDE w:val="0"/>
        <w:autoSpaceDN w:val="0"/>
        <w:adjustRightInd w:val="0"/>
        <w:ind w:left="709"/>
        <w:jc w:val="both"/>
        <w:rPr>
          <w:sz w:val="20"/>
        </w:rPr>
      </w:pPr>
    </w:p>
    <w:p w:rsidR="00B31611" w:rsidRDefault="00B31611" w:rsidP="00C92977">
      <w:pPr>
        <w:autoSpaceDE w:val="0"/>
        <w:autoSpaceDN w:val="0"/>
        <w:adjustRightInd w:val="0"/>
        <w:ind w:left="709"/>
        <w:jc w:val="both"/>
        <w:rPr>
          <w:rFonts w:cs="Arial"/>
          <w:sz w:val="20"/>
          <w:lang w:val="es-MX" w:eastAsia="es-MX"/>
        </w:rPr>
      </w:pPr>
      <w:r>
        <w:rPr>
          <w:rFonts w:ascii="Arial,Bold" w:hAnsi="Arial,Bold" w:cs="Arial,Bold"/>
          <w:b/>
          <w:bCs/>
          <w:sz w:val="20"/>
          <w:lang w:val="es-MX" w:eastAsia="es-MX"/>
        </w:rPr>
        <w:t xml:space="preserve">Artículo Tercero.- </w:t>
      </w:r>
      <w:proofErr w:type="gramStart"/>
      <w:r w:rsidR="00C92977">
        <w:rPr>
          <w:rFonts w:cs="Arial"/>
          <w:sz w:val="20"/>
          <w:lang w:val="es-MX" w:eastAsia="es-MX"/>
        </w:rPr>
        <w:t>Los …</w:t>
      </w:r>
      <w:proofErr w:type="gramEnd"/>
    </w:p>
    <w:p w:rsidR="00C92977" w:rsidRDefault="00C92977" w:rsidP="00C92977">
      <w:pPr>
        <w:autoSpaceDE w:val="0"/>
        <w:autoSpaceDN w:val="0"/>
        <w:adjustRightInd w:val="0"/>
        <w:ind w:left="709"/>
        <w:jc w:val="both"/>
        <w:rPr>
          <w:rFonts w:cs="Arial"/>
          <w:sz w:val="20"/>
          <w:lang w:val="es-MX" w:eastAsia="es-MX"/>
        </w:rPr>
      </w:pPr>
    </w:p>
    <w:p w:rsidR="00B31611" w:rsidRDefault="00B31611" w:rsidP="00C92977">
      <w:pPr>
        <w:autoSpaceDE w:val="0"/>
        <w:autoSpaceDN w:val="0"/>
        <w:adjustRightInd w:val="0"/>
        <w:ind w:left="709"/>
        <w:jc w:val="both"/>
        <w:rPr>
          <w:rFonts w:cs="Arial"/>
          <w:sz w:val="20"/>
          <w:lang w:val="es-MX" w:eastAsia="es-MX"/>
        </w:rPr>
      </w:pPr>
      <w:r>
        <w:rPr>
          <w:rFonts w:cs="Arial"/>
          <w:sz w:val="20"/>
          <w:lang w:val="es-MX" w:eastAsia="es-MX"/>
        </w:rPr>
        <w:t>Al inicio de cada administración municipal, el Ayuntamiento determinará el periodo en el cual</w:t>
      </w:r>
      <w:r w:rsidR="00C92977">
        <w:rPr>
          <w:rFonts w:cs="Arial"/>
          <w:sz w:val="20"/>
          <w:lang w:val="es-MX" w:eastAsia="es-MX"/>
        </w:rPr>
        <w:t xml:space="preserve"> </w:t>
      </w:r>
      <w:r>
        <w:rPr>
          <w:rFonts w:cs="Arial"/>
          <w:sz w:val="20"/>
          <w:lang w:val="es-MX" w:eastAsia="es-MX"/>
        </w:rPr>
        <w:t>habrá de presentarse la Cuenta Pública, comunicándoselo oportunamente al Congreso del</w:t>
      </w:r>
      <w:r w:rsidR="00C92977">
        <w:rPr>
          <w:rFonts w:cs="Arial"/>
          <w:sz w:val="20"/>
          <w:lang w:val="es-MX" w:eastAsia="es-MX"/>
        </w:rPr>
        <w:t xml:space="preserve"> </w:t>
      </w:r>
      <w:r>
        <w:rPr>
          <w:rFonts w:cs="Arial"/>
          <w:sz w:val="20"/>
          <w:lang w:val="es-MX" w:eastAsia="es-MX"/>
        </w:rPr>
        <w:t>Estado. Los Ayuntamientos que opten por cualquiera de los tres periodos que prevé este</w:t>
      </w:r>
      <w:r w:rsidR="00C92977">
        <w:rPr>
          <w:rFonts w:cs="Arial"/>
          <w:sz w:val="20"/>
          <w:lang w:val="es-MX" w:eastAsia="es-MX"/>
        </w:rPr>
        <w:t xml:space="preserve"> </w:t>
      </w:r>
      <w:r>
        <w:rPr>
          <w:rFonts w:cs="Arial"/>
          <w:sz w:val="20"/>
          <w:lang w:val="es-MX" w:eastAsia="es-MX"/>
        </w:rPr>
        <w:t>ordenamiento para la presentación de la Cuenta Pública se ceñirán a esa determinación, a</w:t>
      </w:r>
      <w:r w:rsidR="00C92977">
        <w:rPr>
          <w:rFonts w:cs="Arial"/>
          <w:sz w:val="20"/>
          <w:lang w:val="es-MX" w:eastAsia="es-MX"/>
        </w:rPr>
        <w:t xml:space="preserve"> </w:t>
      </w:r>
      <w:r>
        <w:rPr>
          <w:rFonts w:cs="Arial"/>
          <w:sz w:val="20"/>
          <w:lang w:val="es-MX" w:eastAsia="es-MX"/>
        </w:rPr>
        <w:t>menos que exista una causa excepcional que a juicio del Congreso autorice su modificación.</w:t>
      </w:r>
    </w:p>
    <w:p w:rsidR="00C92977" w:rsidRDefault="00C92977" w:rsidP="00C92977">
      <w:pPr>
        <w:autoSpaceDE w:val="0"/>
        <w:autoSpaceDN w:val="0"/>
        <w:adjustRightInd w:val="0"/>
        <w:ind w:left="709"/>
        <w:jc w:val="both"/>
        <w:rPr>
          <w:rFonts w:cs="Arial"/>
          <w:sz w:val="20"/>
          <w:lang w:val="es-MX" w:eastAsia="es-MX"/>
        </w:rPr>
      </w:pPr>
    </w:p>
    <w:p w:rsidR="00C92977" w:rsidRDefault="00C92977" w:rsidP="00C92977">
      <w:pPr>
        <w:autoSpaceDE w:val="0"/>
        <w:autoSpaceDN w:val="0"/>
        <w:adjustRightInd w:val="0"/>
        <w:ind w:left="709"/>
        <w:jc w:val="both"/>
        <w:rPr>
          <w:rFonts w:cs="Arial"/>
          <w:sz w:val="20"/>
          <w:lang w:val="es-MX" w:eastAsia="es-MX"/>
        </w:rPr>
      </w:pPr>
    </w:p>
    <w:p w:rsidR="006C0EE9" w:rsidRDefault="006C0EE9" w:rsidP="00C92977">
      <w:pPr>
        <w:autoSpaceDE w:val="0"/>
        <w:autoSpaceDN w:val="0"/>
        <w:adjustRightInd w:val="0"/>
        <w:ind w:left="709"/>
        <w:jc w:val="both"/>
        <w:rPr>
          <w:rFonts w:cs="Arial"/>
          <w:sz w:val="20"/>
          <w:lang w:val="es-MX" w:eastAsia="es-MX"/>
        </w:rPr>
      </w:pPr>
    </w:p>
    <w:p w:rsidR="00B31611" w:rsidRDefault="00B31611" w:rsidP="00C92977">
      <w:pPr>
        <w:autoSpaceDE w:val="0"/>
        <w:autoSpaceDN w:val="0"/>
        <w:adjustRightInd w:val="0"/>
        <w:ind w:left="709"/>
        <w:jc w:val="center"/>
        <w:rPr>
          <w:rFonts w:ascii="Arial,Bold" w:hAnsi="Arial,Bold" w:cs="Arial,Bold"/>
          <w:b/>
          <w:bCs/>
          <w:sz w:val="20"/>
          <w:lang w:val="es-MX" w:eastAsia="es-MX"/>
        </w:rPr>
      </w:pPr>
      <w:r>
        <w:rPr>
          <w:rFonts w:ascii="Arial,Bold" w:hAnsi="Arial,Bold" w:cs="Arial,Bold"/>
          <w:b/>
          <w:bCs/>
          <w:sz w:val="20"/>
          <w:lang w:val="es-MX" w:eastAsia="es-MX"/>
        </w:rPr>
        <w:lastRenderedPageBreak/>
        <w:t>T R A N S I T O R I O S</w:t>
      </w:r>
    </w:p>
    <w:p w:rsidR="00C92977" w:rsidRDefault="00C92977" w:rsidP="00C92977">
      <w:pPr>
        <w:autoSpaceDE w:val="0"/>
        <w:autoSpaceDN w:val="0"/>
        <w:adjustRightInd w:val="0"/>
        <w:ind w:left="709"/>
        <w:jc w:val="both"/>
        <w:rPr>
          <w:rFonts w:ascii="Arial,Bold" w:hAnsi="Arial,Bold" w:cs="Arial,Bold"/>
          <w:b/>
          <w:bCs/>
          <w:sz w:val="20"/>
          <w:lang w:val="es-MX" w:eastAsia="es-MX"/>
        </w:rPr>
      </w:pPr>
    </w:p>
    <w:p w:rsidR="00B31611" w:rsidRDefault="00B31611" w:rsidP="00C92977">
      <w:pPr>
        <w:autoSpaceDE w:val="0"/>
        <w:autoSpaceDN w:val="0"/>
        <w:adjustRightInd w:val="0"/>
        <w:ind w:left="709"/>
        <w:jc w:val="both"/>
        <w:rPr>
          <w:rFonts w:cs="Arial"/>
          <w:sz w:val="20"/>
          <w:lang w:val="es-MX" w:eastAsia="es-MX"/>
        </w:rPr>
      </w:pPr>
      <w:r>
        <w:rPr>
          <w:rFonts w:ascii="Arial,Bold" w:hAnsi="Arial,Bold" w:cs="Arial,Bold"/>
          <w:b/>
          <w:bCs/>
          <w:sz w:val="20"/>
          <w:lang w:val="es-MX" w:eastAsia="es-MX"/>
        </w:rPr>
        <w:t xml:space="preserve">Artículo Primero.- </w:t>
      </w:r>
      <w:r>
        <w:rPr>
          <w:rFonts w:cs="Arial"/>
          <w:sz w:val="20"/>
          <w:lang w:val="es-MX" w:eastAsia="es-MX"/>
        </w:rPr>
        <w:t>El presente Decreto entrará en vigor al día siguiente de su publicación en el</w:t>
      </w:r>
      <w:r w:rsidR="00C92977">
        <w:rPr>
          <w:rFonts w:cs="Arial"/>
          <w:sz w:val="20"/>
          <w:lang w:val="es-MX" w:eastAsia="es-MX"/>
        </w:rPr>
        <w:t xml:space="preserve"> </w:t>
      </w:r>
      <w:r>
        <w:rPr>
          <w:rFonts w:cs="Arial"/>
          <w:sz w:val="20"/>
          <w:lang w:val="es-MX" w:eastAsia="es-MX"/>
        </w:rPr>
        <w:t>Periódico Oficial del Estado.</w:t>
      </w:r>
    </w:p>
    <w:p w:rsidR="00C92977" w:rsidRDefault="00C92977" w:rsidP="00C92977">
      <w:pPr>
        <w:autoSpaceDE w:val="0"/>
        <w:autoSpaceDN w:val="0"/>
        <w:adjustRightInd w:val="0"/>
        <w:ind w:left="709"/>
        <w:jc w:val="both"/>
        <w:rPr>
          <w:rFonts w:cs="Arial"/>
          <w:sz w:val="20"/>
          <w:lang w:val="es-MX" w:eastAsia="es-MX"/>
        </w:rPr>
      </w:pPr>
    </w:p>
    <w:p w:rsidR="00B31611" w:rsidRDefault="00B31611" w:rsidP="00C92977">
      <w:pPr>
        <w:autoSpaceDE w:val="0"/>
        <w:autoSpaceDN w:val="0"/>
        <w:adjustRightInd w:val="0"/>
        <w:ind w:left="709"/>
        <w:jc w:val="both"/>
        <w:rPr>
          <w:rFonts w:cs="Arial"/>
          <w:sz w:val="20"/>
          <w:lang w:val="es-MX" w:eastAsia="es-MX"/>
        </w:rPr>
      </w:pPr>
      <w:r>
        <w:rPr>
          <w:rFonts w:ascii="Arial,Bold" w:hAnsi="Arial,Bold" w:cs="Arial,Bold"/>
          <w:b/>
          <w:bCs/>
          <w:sz w:val="20"/>
          <w:lang w:val="es-MX" w:eastAsia="es-MX"/>
        </w:rPr>
        <w:t xml:space="preserve">Artículo Segundo.- </w:t>
      </w:r>
      <w:r>
        <w:rPr>
          <w:rFonts w:cs="Arial"/>
          <w:sz w:val="20"/>
          <w:lang w:val="es-MX" w:eastAsia="es-MX"/>
        </w:rPr>
        <w:t>La Mesa Directiva del Congreso del Estado comunicará a los Ayuntamientos</w:t>
      </w:r>
      <w:r w:rsidR="00C92977">
        <w:rPr>
          <w:rFonts w:cs="Arial"/>
          <w:sz w:val="20"/>
          <w:lang w:val="es-MX" w:eastAsia="es-MX"/>
        </w:rPr>
        <w:t xml:space="preserve"> </w:t>
      </w:r>
      <w:r>
        <w:rPr>
          <w:rFonts w:cs="Arial"/>
          <w:sz w:val="20"/>
          <w:lang w:val="es-MX" w:eastAsia="es-MX"/>
        </w:rPr>
        <w:t>la aprobación del presente Decreto por los medios que estime idóneos, en la fecha en que el</w:t>
      </w:r>
      <w:r w:rsidR="00C92977">
        <w:rPr>
          <w:rFonts w:cs="Arial"/>
          <w:sz w:val="20"/>
          <w:lang w:val="es-MX" w:eastAsia="es-MX"/>
        </w:rPr>
        <w:t xml:space="preserve"> </w:t>
      </w:r>
      <w:r>
        <w:rPr>
          <w:rFonts w:cs="Arial"/>
          <w:sz w:val="20"/>
          <w:lang w:val="es-MX" w:eastAsia="es-MX"/>
        </w:rPr>
        <w:t>mismo entre en vigor.</w:t>
      </w:r>
    </w:p>
    <w:p w:rsidR="00C92977" w:rsidRDefault="00C92977" w:rsidP="00C92977">
      <w:pPr>
        <w:autoSpaceDE w:val="0"/>
        <w:autoSpaceDN w:val="0"/>
        <w:adjustRightInd w:val="0"/>
        <w:ind w:left="709"/>
        <w:jc w:val="both"/>
        <w:rPr>
          <w:rFonts w:cs="Arial"/>
          <w:sz w:val="20"/>
          <w:lang w:val="es-MX" w:eastAsia="es-MX"/>
        </w:rPr>
      </w:pPr>
    </w:p>
    <w:p w:rsidR="00B31611" w:rsidRDefault="00B31611" w:rsidP="00C92977">
      <w:pPr>
        <w:autoSpaceDE w:val="0"/>
        <w:autoSpaceDN w:val="0"/>
        <w:adjustRightInd w:val="0"/>
        <w:ind w:left="709"/>
        <w:jc w:val="both"/>
        <w:rPr>
          <w:rFonts w:cs="Arial"/>
          <w:sz w:val="20"/>
          <w:lang w:val="es-MX" w:eastAsia="es-MX"/>
        </w:rPr>
      </w:pPr>
      <w:r>
        <w:rPr>
          <w:rFonts w:ascii="Arial,Bold" w:hAnsi="Arial,Bold" w:cs="Arial,Bold"/>
          <w:b/>
          <w:bCs/>
          <w:sz w:val="20"/>
          <w:lang w:val="es-MX" w:eastAsia="es-MX"/>
        </w:rPr>
        <w:t xml:space="preserve">Artículo Tercero.- </w:t>
      </w:r>
      <w:r>
        <w:rPr>
          <w:rFonts w:cs="Arial"/>
          <w:sz w:val="20"/>
          <w:lang w:val="es-MX" w:eastAsia="es-MX"/>
        </w:rPr>
        <w:t>Con relación al ejercicio fiscal del año 2004, los Ayuntamientos que opten por</w:t>
      </w:r>
      <w:r w:rsidR="00C92977">
        <w:rPr>
          <w:rFonts w:cs="Arial"/>
          <w:sz w:val="20"/>
          <w:lang w:val="es-MX" w:eastAsia="es-MX"/>
        </w:rPr>
        <w:t xml:space="preserve"> </w:t>
      </w:r>
      <w:r>
        <w:rPr>
          <w:rFonts w:cs="Arial"/>
          <w:sz w:val="20"/>
          <w:lang w:val="es-MX" w:eastAsia="es-MX"/>
        </w:rPr>
        <w:t>la presentación trimestral de sus cuentas públicas, tendrán como plazo para presentarlas al</w:t>
      </w:r>
      <w:r w:rsidR="00C92977">
        <w:rPr>
          <w:rFonts w:cs="Arial"/>
          <w:sz w:val="20"/>
          <w:lang w:val="es-MX" w:eastAsia="es-MX"/>
        </w:rPr>
        <w:t xml:space="preserve"> </w:t>
      </w:r>
      <w:r>
        <w:rPr>
          <w:rFonts w:cs="Arial"/>
          <w:sz w:val="20"/>
          <w:lang w:val="es-MX" w:eastAsia="es-MX"/>
        </w:rPr>
        <w:t>Congreso hasta el 31 de mayo por lo que hace al primer trimestre, y hasta el 15 de agosto por lo</w:t>
      </w:r>
      <w:r w:rsidR="00C92977">
        <w:rPr>
          <w:rFonts w:cs="Arial"/>
          <w:sz w:val="20"/>
          <w:lang w:val="es-MX" w:eastAsia="es-MX"/>
        </w:rPr>
        <w:t xml:space="preserve"> </w:t>
      </w:r>
      <w:r>
        <w:rPr>
          <w:rFonts w:cs="Arial"/>
          <w:sz w:val="20"/>
          <w:lang w:val="es-MX" w:eastAsia="es-MX"/>
        </w:rPr>
        <w:t>que hace al segundo trimestre; el tercer trimestre deberá presentarse, a más tardar el 31 de</w:t>
      </w:r>
      <w:r w:rsidR="00C92977">
        <w:rPr>
          <w:rFonts w:cs="Arial"/>
          <w:sz w:val="20"/>
          <w:lang w:val="es-MX" w:eastAsia="es-MX"/>
        </w:rPr>
        <w:t xml:space="preserve"> </w:t>
      </w:r>
      <w:r>
        <w:rPr>
          <w:rFonts w:cs="Arial"/>
          <w:sz w:val="20"/>
          <w:lang w:val="es-MX" w:eastAsia="es-MX"/>
        </w:rPr>
        <w:t>octubre.</w:t>
      </w:r>
    </w:p>
    <w:p w:rsidR="00CE2402" w:rsidRDefault="00CE2402" w:rsidP="00C92977">
      <w:pPr>
        <w:autoSpaceDE w:val="0"/>
        <w:autoSpaceDN w:val="0"/>
        <w:adjustRightInd w:val="0"/>
        <w:ind w:left="709"/>
        <w:jc w:val="both"/>
        <w:rPr>
          <w:rFonts w:cs="Arial"/>
          <w:sz w:val="20"/>
          <w:lang w:val="es-MX" w:eastAsia="es-MX"/>
        </w:rPr>
      </w:pPr>
    </w:p>
    <w:p w:rsidR="00CE2402" w:rsidRDefault="00CE2402" w:rsidP="00CE2402">
      <w:pPr>
        <w:autoSpaceDE w:val="0"/>
        <w:autoSpaceDN w:val="0"/>
        <w:adjustRightInd w:val="0"/>
        <w:ind w:left="709"/>
        <w:jc w:val="both"/>
        <w:rPr>
          <w:rFonts w:cs="Arial"/>
          <w:sz w:val="20"/>
          <w:lang w:val="es-MX" w:eastAsia="es-MX"/>
        </w:rPr>
      </w:pPr>
      <w:r>
        <w:rPr>
          <w:rFonts w:cs="Arial"/>
          <w:sz w:val="20"/>
          <w:lang w:val="es-MX" w:eastAsia="es-MX"/>
        </w:rPr>
        <w:t>Los Ayuntamientos que opten por la presentación semestral de la Cuenta Pública se ceñirán para su remisión al Congreso a lo dispuesto por el artículo 25 de la Ley de Fiscalización Superior del Estado.”</w:t>
      </w:r>
    </w:p>
    <w:p w:rsidR="00C92977" w:rsidRDefault="00C92977" w:rsidP="00C92977">
      <w:pPr>
        <w:autoSpaceDE w:val="0"/>
        <w:autoSpaceDN w:val="0"/>
        <w:adjustRightInd w:val="0"/>
        <w:ind w:left="709"/>
        <w:jc w:val="both"/>
        <w:rPr>
          <w:rFonts w:cs="Arial"/>
          <w:bCs/>
          <w:sz w:val="20"/>
        </w:rPr>
      </w:pPr>
    </w:p>
    <w:p w:rsidR="00C92977" w:rsidRPr="00B079D0" w:rsidRDefault="00C92977" w:rsidP="00C92977">
      <w:pPr>
        <w:pStyle w:val="Textoindependiente"/>
        <w:numPr>
          <w:ilvl w:val="0"/>
          <w:numId w:val="3"/>
        </w:numPr>
        <w:tabs>
          <w:tab w:val="left" w:pos="1134"/>
        </w:tabs>
        <w:ind w:hanging="720"/>
        <w:outlineLvl w:val="7"/>
        <w:rPr>
          <w:sz w:val="20"/>
          <w:szCs w:val="20"/>
        </w:rPr>
      </w:pPr>
      <w:r w:rsidRPr="00B079D0">
        <w:rPr>
          <w:sz w:val="20"/>
          <w:szCs w:val="20"/>
        </w:rPr>
        <w:t xml:space="preserve">Decreto No. </w:t>
      </w:r>
      <w:r>
        <w:rPr>
          <w:sz w:val="20"/>
          <w:szCs w:val="20"/>
        </w:rPr>
        <w:t>LIX-886</w:t>
      </w:r>
      <w:r w:rsidRPr="00B079D0">
        <w:rPr>
          <w:sz w:val="20"/>
          <w:szCs w:val="20"/>
        </w:rPr>
        <w:t>, del 2</w:t>
      </w:r>
      <w:r>
        <w:rPr>
          <w:sz w:val="20"/>
          <w:szCs w:val="20"/>
        </w:rPr>
        <w:t>3</w:t>
      </w:r>
      <w:r w:rsidRPr="00B079D0">
        <w:rPr>
          <w:sz w:val="20"/>
          <w:szCs w:val="20"/>
        </w:rPr>
        <w:t xml:space="preserve"> de </w:t>
      </w:r>
      <w:r>
        <w:rPr>
          <w:sz w:val="20"/>
          <w:szCs w:val="20"/>
        </w:rPr>
        <w:t>marzo</w:t>
      </w:r>
      <w:r w:rsidRPr="00B079D0">
        <w:rPr>
          <w:sz w:val="20"/>
          <w:szCs w:val="20"/>
        </w:rPr>
        <w:t xml:space="preserve"> de 200</w:t>
      </w:r>
      <w:r>
        <w:rPr>
          <w:sz w:val="20"/>
          <w:szCs w:val="20"/>
        </w:rPr>
        <w:t>7</w:t>
      </w:r>
      <w:r w:rsidRPr="00B079D0">
        <w:rPr>
          <w:sz w:val="20"/>
          <w:szCs w:val="20"/>
        </w:rPr>
        <w:t>.</w:t>
      </w:r>
    </w:p>
    <w:p w:rsidR="00C92977" w:rsidRPr="00B079D0" w:rsidRDefault="00C92977" w:rsidP="00C92977">
      <w:pPr>
        <w:pStyle w:val="Textoindependiente"/>
        <w:numPr>
          <w:ilvl w:val="12"/>
          <w:numId w:val="0"/>
        </w:numPr>
        <w:tabs>
          <w:tab w:val="num" w:pos="1134"/>
        </w:tabs>
        <w:ind w:left="851" w:firstLine="283"/>
        <w:outlineLvl w:val="7"/>
        <w:rPr>
          <w:sz w:val="20"/>
          <w:szCs w:val="20"/>
        </w:rPr>
      </w:pPr>
      <w:r w:rsidRPr="00B079D0">
        <w:rPr>
          <w:sz w:val="20"/>
          <w:szCs w:val="20"/>
        </w:rPr>
        <w:t>P.O. No.</w:t>
      </w:r>
      <w:r>
        <w:rPr>
          <w:sz w:val="20"/>
          <w:szCs w:val="20"/>
        </w:rPr>
        <w:t>37</w:t>
      </w:r>
      <w:r w:rsidRPr="00B079D0">
        <w:rPr>
          <w:sz w:val="20"/>
          <w:szCs w:val="20"/>
        </w:rPr>
        <w:t xml:space="preserve">, del </w:t>
      </w:r>
      <w:r>
        <w:rPr>
          <w:sz w:val="20"/>
          <w:szCs w:val="20"/>
        </w:rPr>
        <w:t>27</w:t>
      </w:r>
      <w:r w:rsidRPr="00B079D0">
        <w:rPr>
          <w:sz w:val="20"/>
          <w:szCs w:val="20"/>
        </w:rPr>
        <w:t xml:space="preserve"> de </w:t>
      </w:r>
      <w:r>
        <w:rPr>
          <w:sz w:val="20"/>
          <w:szCs w:val="20"/>
        </w:rPr>
        <w:t>marzo</w:t>
      </w:r>
      <w:r w:rsidRPr="00B079D0">
        <w:rPr>
          <w:sz w:val="20"/>
          <w:szCs w:val="20"/>
        </w:rPr>
        <w:t xml:space="preserve"> de 200</w:t>
      </w:r>
      <w:r>
        <w:rPr>
          <w:sz w:val="20"/>
          <w:szCs w:val="20"/>
        </w:rPr>
        <w:t>7</w:t>
      </w:r>
      <w:r w:rsidRPr="00B079D0">
        <w:rPr>
          <w:sz w:val="20"/>
          <w:szCs w:val="20"/>
        </w:rPr>
        <w:t xml:space="preserve">. </w:t>
      </w:r>
    </w:p>
    <w:p w:rsidR="00C92977" w:rsidRPr="00944672" w:rsidRDefault="00C92977" w:rsidP="00C92977">
      <w:pPr>
        <w:pStyle w:val="Textoindependiente"/>
        <w:numPr>
          <w:ilvl w:val="12"/>
          <w:numId w:val="0"/>
        </w:numPr>
        <w:tabs>
          <w:tab w:val="num" w:pos="1134"/>
        </w:tabs>
        <w:spacing w:after="120"/>
        <w:ind w:left="1134"/>
        <w:jc w:val="left"/>
        <w:rPr>
          <w:sz w:val="20"/>
          <w:szCs w:val="20"/>
        </w:rPr>
      </w:pPr>
      <w:r w:rsidRPr="00944672">
        <w:rPr>
          <w:sz w:val="20"/>
          <w:szCs w:val="20"/>
        </w:rPr>
        <w:t>Se reforman los artículos 10, 18, 25, 45 fracción II, 48 fracciones I y II; y se adicionan las fracciones IV y V del artículo 45, y el párrafo segundo del artículo 46, recorriéndose en su orden el actual párrafo segundo para ser tercero</w:t>
      </w:r>
      <w:r>
        <w:rPr>
          <w:sz w:val="20"/>
          <w:szCs w:val="20"/>
        </w:rPr>
        <w:t>.</w:t>
      </w:r>
    </w:p>
    <w:p w:rsidR="00C92977" w:rsidRDefault="00C92977" w:rsidP="00C92977">
      <w:pPr>
        <w:autoSpaceDE w:val="0"/>
        <w:autoSpaceDN w:val="0"/>
        <w:adjustRightInd w:val="0"/>
        <w:jc w:val="center"/>
        <w:rPr>
          <w:rFonts w:ascii="Arial,Bold" w:hAnsi="Arial,Bold" w:cs="Arial,Bold"/>
          <w:b/>
          <w:bCs/>
          <w:sz w:val="20"/>
          <w:lang w:val="es-MX" w:eastAsia="es-MX"/>
        </w:rPr>
      </w:pPr>
      <w:r>
        <w:rPr>
          <w:rFonts w:ascii="Arial,Bold" w:hAnsi="Arial,Bold" w:cs="Arial,Bold"/>
          <w:b/>
          <w:bCs/>
          <w:sz w:val="20"/>
          <w:lang w:val="es-MX" w:eastAsia="es-MX"/>
        </w:rPr>
        <w:t>T R A N S I T O R I O S</w:t>
      </w:r>
    </w:p>
    <w:p w:rsidR="00C92977" w:rsidRDefault="00C92977" w:rsidP="00C92977">
      <w:pPr>
        <w:autoSpaceDE w:val="0"/>
        <w:autoSpaceDN w:val="0"/>
        <w:adjustRightInd w:val="0"/>
        <w:rPr>
          <w:rFonts w:ascii="Arial,Bold" w:hAnsi="Arial,Bold" w:cs="Arial,Bold"/>
          <w:b/>
          <w:bCs/>
          <w:sz w:val="20"/>
          <w:lang w:val="es-MX" w:eastAsia="es-MX"/>
        </w:rPr>
      </w:pPr>
    </w:p>
    <w:p w:rsidR="00C92977" w:rsidRDefault="00C92977" w:rsidP="00C92977">
      <w:pPr>
        <w:autoSpaceDE w:val="0"/>
        <w:autoSpaceDN w:val="0"/>
        <w:adjustRightInd w:val="0"/>
        <w:ind w:left="709"/>
        <w:jc w:val="both"/>
        <w:rPr>
          <w:rFonts w:cs="Arial"/>
          <w:sz w:val="20"/>
          <w:lang w:val="es-MX" w:eastAsia="es-MX"/>
        </w:rPr>
      </w:pPr>
      <w:r>
        <w:rPr>
          <w:rFonts w:ascii="Arial,Bold" w:hAnsi="Arial,Bold" w:cs="Arial,Bold"/>
          <w:b/>
          <w:bCs/>
          <w:sz w:val="20"/>
          <w:lang w:val="es-MX" w:eastAsia="es-MX"/>
        </w:rPr>
        <w:t xml:space="preserve">ARTÍCULO PRIMERO.- </w:t>
      </w:r>
      <w:r>
        <w:rPr>
          <w:rFonts w:cs="Arial"/>
          <w:sz w:val="20"/>
          <w:lang w:val="es-MX" w:eastAsia="es-MX"/>
        </w:rPr>
        <w:t>El presente Decreto entrará en vigor a partir del día siguiente al de su publicación en el Periódico Oficial del Estado.</w:t>
      </w:r>
    </w:p>
    <w:p w:rsidR="00C92977" w:rsidRDefault="00C92977" w:rsidP="00C92977">
      <w:pPr>
        <w:autoSpaceDE w:val="0"/>
        <w:autoSpaceDN w:val="0"/>
        <w:adjustRightInd w:val="0"/>
        <w:ind w:left="709"/>
        <w:jc w:val="both"/>
        <w:rPr>
          <w:rFonts w:cs="Arial"/>
          <w:sz w:val="20"/>
          <w:lang w:val="es-MX" w:eastAsia="es-MX"/>
        </w:rPr>
      </w:pPr>
    </w:p>
    <w:p w:rsidR="00C92977" w:rsidRDefault="00C92977" w:rsidP="00C92977">
      <w:pPr>
        <w:autoSpaceDE w:val="0"/>
        <w:autoSpaceDN w:val="0"/>
        <w:adjustRightInd w:val="0"/>
        <w:ind w:left="709"/>
        <w:jc w:val="both"/>
        <w:rPr>
          <w:rFonts w:cs="Arial"/>
          <w:sz w:val="20"/>
          <w:lang w:val="es-MX" w:eastAsia="es-MX"/>
        </w:rPr>
      </w:pPr>
      <w:r>
        <w:rPr>
          <w:rFonts w:ascii="Arial,Bold" w:hAnsi="Arial,Bold" w:cs="Arial,Bold"/>
          <w:b/>
          <w:bCs/>
          <w:sz w:val="20"/>
          <w:lang w:val="es-MX" w:eastAsia="es-MX"/>
        </w:rPr>
        <w:t xml:space="preserve">ARTÍCULO SEGUNDO.- </w:t>
      </w:r>
      <w:r>
        <w:rPr>
          <w:rFonts w:cs="Arial"/>
          <w:sz w:val="20"/>
          <w:lang w:val="es-MX" w:eastAsia="es-MX"/>
        </w:rPr>
        <w:t>La Auditoría Superior del Estado tendrá de plazo hasta el 30 de septiembre de 2007 para presentar los Informes de Resultados de las Cuentas Públicas correspondientes a los ejercicios 2004, 2005 y 2006 que se encuentren en proceso de revisión, y las que estén pendientes de revisarse al entrar en vigor el presente Decreto.</w:t>
      </w:r>
    </w:p>
    <w:p w:rsidR="00C92977" w:rsidRDefault="00C92977" w:rsidP="00C92977">
      <w:pPr>
        <w:autoSpaceDE w:val="0"/>
        <w:autoSpaceDN w:val="0"/>
        <w:adjustRightInd w:val="0"/>
        <w:ind w:left="709"/>
        <w:jc w:val="both"/>
        <w:rPr>
          <w:rFonts w:cs="Arial"/>
          <w:sz w:val="20"/>
          <w:lang w:val="es-MX" w:eastAsia="es-MX"/>
        </w:rPr>
      </w:pPr>
    </w:p>
    <w:p w:rsidR="00C92977" w:rsidRDefault="00C92977" w:rsidP="00C92977">
      <w:pPr>
        <w:autoSpaceDE w:val="0"/>
        <w:autoSpaceDN w:val="0"/>
        <w:adjustRightInd w:val="0"/>
        <w:ind w:left="709"/>
        <w:jc w:val="both"/>
        <w:rPr>
          <w:rFonts w:cs="Arial"/>
          <w:bCs/>
          <w:sz w:val="20"/>
        </w:rPr>
      </w:pPr>
      <w:r>
        <w:rPr>
          <w:rFonts w:ascii="Arial,Bold" w:hAnsi="Arial,Bold" w:cs="Arial,Bold"/>
          <w:b/>
          <w:bCs/>
          <w:sz w:val="20"/>
          <w:lang w:val="es-MX" w:eastAsia="es-MX"/>
        </w:rPr>
        <w:t xml:space="preserve">ARTÍCULO TERCERO.- </w:t>
      </w:r>
      <w:r>
        <w:rPr>
          <w:rFonts w:cs="Arial"/>
          <w:sz w:val="20"/>
          <w:lang w:val="es-MX" w:eastAsia="es-MX"/>
        </w:rPr>
        <w:t>Para los casos de excepción que se prevén en el artículo 25 que se reforma, las entidades sujetas de fiscalización deberán presentar sus Cuentas Públicas en períodos trimestrales, semestrales ó anuales, según corresponda para los efectos previstos en esta ley, a partir del ejercicio fiscal de 2008.</w:t>
      </w:r>
    </w:p>
    <w:p w:rsidR="00C92977" w:rsidRDefault="00C92977" w:rsidP="00C92977">
      <w:pPr>
        <w:autoSpaceDE w:val="0"/>
        <w:autoSpaceDN w:val="0"/>
        <w:adjustRightInd w:val="0"/>
        <w:ind w:left="709"/>
        <w:jc w:val="both"/>
        <w:rPr>
          <w:rFonts w:cs="Arial"/>
          <w:bCs/>
          <w:sz w:val="20"/>
        </w:rPr>
      </w:pPr>
    </w:p>
    <w:p w:rsidR="00D75E17" w:rsidRPr="00B079D0" w:rsidRDefault="00D75E17" w:rsidP="00D75E17">
      <w:pPr>
        <w:pStyle w:val="Textoindependiente"/>
        <w:numPr>
          <w:ilvl w:val="0"/>
          <w:numId w:val="3"/>
        </w:numPr>
        <w:tabs>
          <w:tab w:val="left" w:pos="1134"/>
        </w:tabs>
        <w:ind w:hanging="720"/>
        <w:outlineLvl w:val="7"/>
        <w:rPr>
          <w:sz w:val="20"/>
          <w:szCs w:val="20"/>
        </w:rPr>
      </w:pPr>
      <w:r w:rsidRPr="00B079D0">
        <w:rPr>
          <w:sz w:val="20"/>
          <w:szCs w:val="20"/>
        </w:rPr>
        <w:t xml:space="preserve">Decreto No. </w:t>
      </w:r>
      <w:r>
        <w:rPr>
          <w:sz w:val="20"/>
          <w:szCs w:val="20"/>
        </w:rPr>
        <w:t>LIX-936</w:t>
      </w:r>
      <w:r w:rsidRPr="00B079D0">
        <w:rPr>
          <w:sz w:val="20"/>
          <w:szCs w:val="20"/>
        </w:rPr>
        <w:t>,</w:t>
      </w:r>
      <w:r>
        <w:rPr>
          <w:sz w:val="20"/>
          <w:szCs w:val="20"/>
        </w:rPr>
        <w:t xml:space="preserve"> del 31</w:t>
      </w:r>
      <w:r w:rsidRPr="00B079D0">
        <w:rPr>
          <w:sz w:val="20"/>
          <w:szCs w:val="20"/>
        </w:rPr>
        <w:t xml:space="preserve"> de </w:t>
      </w:r>
      <w:r>
        <w:rPr>
          <w:sz w:val="20"/>
          <w:szCs w:val="20"/>
        </w:rPr>
        <w:t>mayo</w:t>
      </w:r>
      <w:r w:rsidRPr="00B079D0">
        <w:rPr>
          <w:sz w:val="20"/>
          <w:szCs w:val="20"/>
        </w:rPr>
        <w:t xml:space="preserve"> de 200</w:t>
      </w:r>
      <w:r>
        <w:rPr>
          <w:sz w:val="20"/>
          <w:szCs w:val="20"/>
        </w:rPr>
        <w:t>7</w:t>
      </w:r>
      <w:r w:rsidRPr="00B079D0">
        <w:rPr>
          <w:sz w:val="20"/>
          <w:szCs w:val="20"/>
        </w:rPr>
        <w:t>.</w:t>
      </w:r>
    </w:p>
    <w:p w:rsidR="00D75E17" w:rsidRPr="00B079D0" w:rsidRDefault="00D75E17" w:rsidP="00D75E17">
      <w:pPr>
        <w:pStyle w:val="Textoindependiente"/>
        <w:numPr>
          <w:ilvl w:val="12"/>
          <w:numId w:val="0"/>
        </w:numPr>
        <w:tabs>
          <w:tab w:val="num" w:pos="1134"/>
        </w:tabs>
        <w:ind w:left="851" w:firstLine="283"/>
        <w:outlineLvl w:val="7"/>
        <w:rPr>
          <w:sz w:val="20"/>
          <w:szCs w:val="20"/>
        </w:rPr>
      </w:pPr>
      <w:r w:rsidRPr="00B079D0">
        <w:rPr>
          <w:sz w:val="20"/>
          <w:szCs w:val="20"/>
        </w:rPr>
        <w:t>P.O. No.</w:t>
      </w:r>
      <w:r>
        <w:rPr>
          <w:sz w:val="20"/>
          <w:szCs w:val="20"/>
        </w:rPr>
        <w:t>67</w:t>
      </w:r>
      <w:r w:rsidRPr="00B079D0">
        <w:rPr>
          <w:sz w:val="20"/>
          <w:szCs w:val="20"/>
        </w:rPr>
        <w:t xml:space="preserve">, del </w:t>
      </w:r>
      <w:r>
        <w:rPr>
          <w:sz w:val="20"/>
          <w:szCs w:val="20"/>
        </w:rPr>
        <w:t>5 de junio</w:t>
      </w:r>
      <w:r w:rsidRPr="00B079D0">
        <w:rPr>
          <w:sz w:val="20"/>
          <w:szCs w:val="20"/>
        </w:rPr>
        <w:t xml:space="preserve"> de 200</w:t>
      </w:r>
      <w:r>
        <w:rPr>
          <w:sz w:val="20"/>
          <w:szCs w:val="20"/>
        </w:rPr>
        <w:t>7</w:t>
      </w:r>
      <w:r w:rsidRPr="00B079D0">
        <w:rPr>
          <w:sz w:val="20"/>
          <w:szCs w:val="20"/>
        </w:rPr>
        <w:t xml:space="preserve">. </w:t>
      </w:r>
    </w:p>
    <w:p w:rsidR="00D75E17" w:rsidRPr="009D15AD" w:rsidRDefault="00D75E17" w:rsidP="00D75E17">
      <w:pPr>
        <w:pStyle w:val="Textoindependiente"/>
        <w:ind w:left="1134"/>
        <w:rPr>
          <w:sz w:val="20"/>
          <w:szCs w:val="20"/>
        </w:rPr>
      </w:pPr>
      <w:r w:rsidRPr="009D15AD">
        <w:rPr>
          <w:sz w:val="20"/>
          <w:szCs w:val="20"/>
          <w:lang w:val="es-MX"/>
        </w:rPr>
        <w:t>Se reforman los artículos 4; 5 fracciones II, III, IV inciso c), el actual inciso e) de la misma fracción que se recorre para ser f) y X; 6 fracciones I, II, III, IV y VIII; 7 fracciones I, III, IV, V, VI, VII, IX, XIV, XV, XVI, XVII y la actual fracción XXI que se recorre para ser XXII; 9 fracción II y la actual fracción III que se recorre para ser fracción VII; 11 fracciones II, III y VII; 12; 13; 15; 16 fracciones V y VII; 17 fracciones V y VII; 18; 19; 20; 21; 23; 24; 26; 27; 28; 29; 30; 31 fracciones I y IV; 32 tercer párrafo; 33; 34; 35; 36 primer párrafo; 38 fracciones II, III, IV, y párrafos segundo y tercero; 39; 40; 42; 43 párrafo segundo; 44; 51; y 52; se adicionan el inciso e) de la fracción IV del artículo 5, recorriéndose en su orden el actual inciso e) para pasar a ser inciso f); una fracción XIII al artículo 5; la fracción XXI del artículo 7, recorriéndose en su orden la actual fracción XXI para pasar a ser XXII; las fracciones III, IV, V y VI, recorriéndose en su orden la actual fracción III para pasar a ser fracción VII del artículo 9; un segundo y tercer párrafos al artículo 17; un segundo y tercer párrafos al artículo 26; un tercer párrafo al artículo 35; un segundo párrafo al artículo 40; y un segundo párrafo al artículo 50</w:t>
      </w:r>
      <w:r>
        <w:rPr>
          <w:sz w:val="20"/>
          <w:szCs w:val="20"/>
          <w:lang w:val="es-MX"/>
        </w:rPr>
        <w:t>.</w:t>
      </w:r>
    </w:p>
    <w:p w:rsidR="00C92977" w:rsidRDefault="00C92977" w:rsidP="00C92977">
      <w:pPr>
        <w:autoSpaceDE w:val="0"/>
        <w:autoSpaceDN w:val="0"/>
        <w:adjustRightInd w:val="0"/>
        <w:ind w:left="709"/>
        <w:jc w:val="both"/>
        <w:rPr>
          <w:rFonts w:cs="Arial"/>
          <w:bCs/>
          <w:sz w:val="20"/>
        </w:rPr>
      </w:pPr>
    </w:p>
    <w:p w:rsidR="00D75E17" w:rsidRDefault="00D75E17" w:rsidP="00C92977">
      <w:pPr>
        <w:autoSpaceDE w:val="0"/>
        <w:autoSpaceDN w:val="0"/>
        <w:adjustRightInd w:val="0"/>
        <w:ind w:left="709"/>
        <w:jc w:val="both"/>
        <w:rPr>
          <w:rFonts w:cs="Arial"/>
          <w:bCs/>
          <w:sz w:val="20"/>
        </w:rPr>
      </w:pPr>
    </w:p>
    <w:p w:rsidR="00D75E17" w:rsidRDefault="00D75E17" w:rsidP="00C92977">
      <w:pPr>
        <w:autoSpaceDE w:val="0"/>
        <w:autoSpaceDN w:val="0"/>
        <w:adjustRightInd w:val="0"/>
        <w:ind w:left="709"/>
        <w:jc w:val="both"/>
        <w:rPr>
          <w:rFonts w:cs="Arial"/>
          <w:bCs/>
          <w:sz w:val="20"/>
        </w:rPr>
      </w:pPr>
    </w:p>
    <w:p w:rsidR="00D75E17" w:rsidRDefault="00D75E17" w:rsidP="00D75E17">
      <w:pPr>
        <w:autoSpaceDE w:val="0"/>
        <w:autoSpaceDN w:val="0"/>
        <w:adjustRightInd w:val="0"/>
        <w:jc w:val="center"/>
        <w:rPr>
          <w:rFonts w:ascii="Arial,Bold" w:hAnsi="Arial,Bold" w:cs="Arial,Bold"/>
          <w:b/>
          <w:bCs/>
          <w:sz w:val="20"/>
          <w:lang w:val="es-MX" w:eastAsia="es-MX"/>
        </w:rPr>
      </w:pPr>
      <w:r>
        <w:rPr>
          <w:rFonts w:ascii="Arial,Bold" w:hAnsi="Arial,Bold" w:cs="Arial,Bold"/>
          <w:b/>
          <w:bCs/>
          <w:sz w:val="20"/>
          <w:lang w:val="es-MX" w:eastAsia="es-MX"/>
        </w:rPr>
        <w:lastRenderedPageBreak/>
        <w:t>T R A N S I T O R I O S</w:t>
      </w:r>
    </w:p>
    <w:p w:rsidR="00D75E17" w:rsidRDefault="00D75E17" w:rsidP="00D75E17">
      <w:pPr>
        <w:autoSpaceDE w:val="0"/>
        <w:autoSpaceDN w:val="0"/>
        <w:adjustRightInd w:val="0"/>
        <w:jc w:val="center"/>
        <w:rPr>
          <w:rFonts w:ascii="Arial,Bold" w:hAnsi="Arial,Bold" w:cs="Arial,Bold"/>
          <w:b/>
          <w:bCs/>
          <w:sz w:val="20"/>
          <w:lang w:val="es-MX" w:eastAsia="es-MX"/>
        </w:rPr>
      </w:pPr>
    </w:p>
    <w:p w:rsidR="00D75E17" w:rsidRDefault="00D75E17" w:rsidP="00D75E17">
      <w:pPr>
        <w:autoSpaceDE w:val="0"/>
        <w:autoSpaceDN w:val="0"/>
        <w:adjustRightInd w:val="0"/>
        <w:ind w:left="709"/>
        <w:jc w:val="both"/>
        <w:rPr>
          <w:rFonts w:cs="Arial"/>
          <w:sz w:val="20"/>
          <w:lang w:val="es-MX" w:eastAsia="es-MX"/>
        </w:rPr>
      </w:pPr>
      <w:r>
        <w:rPr>
          <w:rFonts w:ascii="Arial,Bold" w:hAnsi="Arial,Bold" w:cs="Arial,Bold"/>
          <w:b/>
          <w:bCs/>
          <w:sz w:val="20"/>
          <w:lang w:val="es-MX" w:eastAsia="es-MX"/>
        </w:rPr>
        <w:t xml:space="preserve">ARTÍCULO PRIMERO. </w:t>
      </w:r>
      <w:r>
        <w:rPr>
          <w:rFonts w:cs="Arial"/>
          <w:sz w:val="20"/>
          <w:lang w:val="es-MX" w:eastAsia="es-MX"/>
        </w:rPr>
        <w:t>El presente Decreto entrará en vigor a partir del día siguiente al de su publicación en el Periódico Oficial del Estado.</w:t>
      </w:r>
    </w:p>
    <w:p w:rsidR="00D75E17" w:rsidRDefault="00D75E17" w:rsidP="00D75E17">
      <w:pPr>
        <w:autoSpaceDE w:val="0"/>
        <w:autoSpaceDN w:val="0"/>
        <w:adjustRightInd w:val="0"/>
        <w:ind w:left="709"/>
        <w:jc w:val="both"/>
        <w:rPr>
          <w:rFonts w:cs="Arial"/>
          <w:sz w:val="20"/>
          <w:lang w:val="es-MX" w:eastAsia="es-MX"/>
        </w:rPr>
      </w:pPr>
    </w:p>
    <w:p w:rsidR="00C92977" w:rsidRDefault="00D75E17" w:rsidP="00D75E17">
      <w:pPr>
        <w:autoSpaceDE w:val="0"/>
        <w:autoSpaceDN w:val="0"/>
        <w:adjustRightInd w:val="0"/>
        <w:ind w:left="709"/>
        <w:jc w:val="both"/>
        <w:rPr>
          <w:rFonts w:cs="Arial"/>
          <w:bCs/>
          <w:sz w:val="20"/>
        </w:rPr>
      </w:pPr>
      <w:r>
        <w:rPr>
          <w:rFonts w:ascii="Arial,Bold" w:hAnsi="Arial,Bold" w:cs="Arial,Bold"/>
          <w:b/>
          <w:bCs/>
          <w:sz w:val="20"/>
          <w:lang w:val="es-MX" w:eastAsia="es-MX"/>
        </w:rPr>
        <w:t xml:space="preserve">ARTÍCULO SEGUNDO. </w:t>
      </w:r>
      <w:r>
        <w:rPr>
          <w:rFonts w:cs="Arial"/>
          <w:sz w:val="20"/>
          <w:lang w:val="es-MX" w:eastAsia="es-MX"/>
        </w:rPr>
        <w:t>Se derogan todas aquellas disposiciones que sean contrarias a los preceptos contenidos en el presente Decreto.</w:t>
      </w:r>
    </w:p>
    <w:p w:rsidR="00C92977" w:rsidRDefault="00C92977" w:rsidP="00D75E17">
      <w:pPr>
        <w:autoSpaceDE w:val="0"/>
        <w:autoSpaceDN w:val="0"/>
        <w:adjustRightInd w:val="0"/>
        <w:ind w:left="709"/>
        <w:jc w:val="both"/>
        <w:rPr>
          <w:rFonts w:cs="Arial"/>
          <w:bCs/>
          <w:sz w:val="20"/>
        </w:rPr>
      </w:pPr>
    </w:p>
    <w:p w:rsidR="00D75E17" w:rsidRDefault="00D75E17" w:rsidP="00D75E17">
      <w:pPr>
        <w:autoSpaceDE w:val="0"/>
        <w:autoSpaceDN w:val="0"/>
        <w:adjustRightInd w:val="0"/>
        <w:ind w:left="709"/>
        <w:jc w:val="both"/>
        <w:rPr>
          <w:rFonts w:cs="Arial"/>
          <w:sz w:val="20"/>
          <w:lang w:val="es-MX" w:eastAsia="es-MX"/>
        </w:rPr>
      </w:pPr>
      <w:r>
        <w:rPr>
          <w:rFonts w:ascii="Arial,Bold" w:hAnsi="Arial,Bold" w:cs="Arial,Bold"/>
          <w:b/>
          <w:bCs/>
          <w:sz w:val="20"/>
          <w:lang w:val="es-MX" w:eastAsia="es-MX"/>
        </w:rPr>
        <w:t xml:space="preserve">ARTÍCULO TERCERO. </w:t>
      </w:r>
      <w:r>
        <w:rPr>
          <w:rFonts w:cs="Arial"/>
          <w:sz w:val="20"/>
          <w:lang w:val="es-MX" w:eastAsia="es-MX"/>
        </w:rPr>
        <w:t>La Auditoría Superior del Estado presentará a la Comisión de Vigilancia de la Auditoría Superior del Estado, a más tardar al 30 de septiembre de 2007, el informe de las cuentas públicas correspondientes a los ejercicios fiscales de 2004, 2005 y 2006 en las cuales no se hubieran concluido la revisión de dicho órgano técnico de fiscalización y la propuesta para su presentación dentro del programa de sus actividades.</w:t>
      </w:r>
    </w:p>
    <w:p w:rsidR="00D75E17" w:rsidRDefault="00D75E17" w:rsidP="00D75E17">
      <w:pPr>
        <w:autoSpaceDE w:val="0"/>
        <w:autoSpaceDN w:val="0"/>
        <w:adjustRightInd w:val="0"/>
        <w:ind w:left="709"/>
        <w:jc w:val="both"/>
        <w:rPr>
          <w:rFonts w:cs="Arial"/>
          <w:sz w:val="20"/>
          <w:lang w:val="es-MX" w:eastAsia="es-MX"/>
        </w:rPr>
      </w:pPr>
    </w:p>
    <w:p w:rsidR="00C92977" w:rsidRDefault="00D75E17" w:rsidP="00D75E17">
      <w:pPr>
        <w:autoSpaceDE w:val="0"/>
        <w:autoSpaceDN w:val="0"/>
        <w:adjustRightInd w:val="0"/>
        <w:ind w:left="709"/>
        <w:jc w:val="both"/>
        <w:rPr>
          <w:rFonts w:cs="Arial"/>
          <w:bCs/>
          <w:sz w:val="20"/>
        </w:rPr>
      </w:pPr>
      <w:r>
        <w:rPr>
          <w:rFonts w:ascii="Arial,Bold" w:hAnsi="Arial,Bold" w:cs="Arial,Bold"/>
          <w:b/>
          <w:bCs/>
          <w:sz w:val="20"/>
          <w:lang w:val="es-MX" w:eastAsia="es-MX"/>
        </w:rPr>
        <w:t xml:space="preserve">ARTÍCULO CUARTO. </w:t>
      </w:r>
      <w:r>
        <w:rPr>
          <w:rFonts w:cs="Arial"/>
          <w:sz w:val="20"/>
          <w:lang w:val="es-MX" w:eastAsia="es-MX"/>
        </w:rPr>
        <w:t>La Auditoría Superior del Estado dentro del término de seis meses, contados a partir de la publicación del presente Decreto, deberá expedir su Reglamento Interno.</w:t>
      </w:r>
    </w:p>
    <w:p w:rsidR="00C92977" w:rsidRDefault="00C92977" w:rsidP="00C92977">
      <w:pPr>
        <w:autoSpaceDE w:val="0"/>
        <w:autoSpaceDN w:val="0"/>
        <w:adjustRightInd w:val="0"/>
        <w:ind w:left="709"/>
        <w:jc w:val="both"/>
        <w:rPr>
          <w:rFonts w:cs="Arial"/>
          <w:bCs/>
          <w:sz w:val="20"/>
        </w:rPr>
      </w:pPr>
    </w:p>
    <w:p w:rsidR="00D75E17" w:rsidRPr="00B079D0" w:rsidRDefault="00D75E17" w:rsidP="00D75E17">
      <w:pPr>
        <w:pStyle w:val="Textoindependiente"/>
        <w:numPr>
          <w:ilvl w:val="0"/>
          <w:numId w:val="3"/>
        </w:numPr>
        <w:tabs>
          <w:tab w:val="left" w:pos="1134"/>
        </w:tabs>
        <w:ind w:hanging="720"/>
        <w:outlineLvl w:val="7"/>
        <w:rPr>
          <w:sz w:val="20"/>
          <w:szCs w:val="20"/>
        </w:rPr>
      </w:pPr>
      <w:r w:rsidRPr="00B079D0">
        <w:rPr>
          <w:sz w:val="20"/>
          <w:szCs w:val="20"/>
        </w:rPr>
        <w:t xml:space="preserve">Decreto No. </w:t>
      </w:r>
      <w:r>
        <w:rPr>
          <w:sz w:val="20"/>
          <w:szCs w:val="20"/>
        </w:rPr>
        <w:t>LX-911</w:t>
      </w:r>
      <w:r w:rsidRPr="00B079D0">
        <w:rPr>
          <w:sz w:val="20"/>
          <w:szCs w:val="20"/>
        </w:rPr>
        <w:t>,</w:t>
      </w:r>
      <w:r>
        <w:rPr>
          <w:sz w:val="20"/>
          <w:szCs w:val="20"/>
        </w:rPr>
        <w:t xml:space="preserve"> del 10</w:t>
      </w:r>
      <w:r w:rsidRPr="00B079D0">
        <w:rPr>
          <w:sz w:val="20"/>
          <w:szCs w:val="20"/>
        </w:rPr>
        <w:t xml:space="preserve"> de </w:t>
      </w:r>
      <w:r>
        <w:rPr>
          <w:sz w:val="20"/>
          <w:szCs w:val="20"/>
        </w:rPr>
        <w:t>diciembre</w:t>
      </w:r>
      <w:r w:rsidRPr="00B079D0">
        <w:rPr>
          <w:sz w:val="20"/>
          <w:szCs w:val="20"/>
        </w:rPr>
        <w:t xml:space="preserve"> de 20</w:t>
      </w:r>
      <w:r>
        <w:rPr>
          <w:sz w:val="20"/>
          <w:szCs w:val="20"/>
        </w:rPr>
        <w:t>09.</w:t>
      </w:r>
    </w:p>
    <w:p w:rsidR="00D75E17" w:rsidRPr="00B079D0" w:rsidRDefault="00D75E17" w:rsidP="00D75E17">
      <w:pPr>
        <w:pStyle w:val="Textoindependiente"/>
        <w:numPr>
          <w:ilvl w:val="12"/>
          <w:numId w:val="0"/>
        </w:numPr>
        <w:tabs>
          <w:tab w:val="num" w:pos="1134"/>
        </w:tabs>
        <w:ind w:left="851" w:firstLine="283"/>
        <w:outlineLvl w:val="7"/>
        <w:rPr>
          <w:sz w:val="20"/>
          <w:szCs w:val="20"/>
        </w:rPr>
      </w:pPr>
      <w:r w:rsidRPr="00B079D0">
        <w:rPr>
          <w:sz w:val="20"/>
          <w:szCs w:val="20"/>
        </w:rPr>
        <w:t>P.O. No.</w:t>
      </w:r>
      <w:r>
        <w:rPr>
          <w:sz w:val="20"/>
          <w:szCs w:val="20"/>
        </w:rPr>
        <w:t>8</w:t>
      </w:r>
      <w:r w:rsidRPr="00B079D0">
        <w:rPr>
          <w:sz w:val="20"/>
          <w:szCs w:val="20"/>
        </w:rPr>
        <w:t xml:space="preserve">, del </w:t>
      </w:r>
      <w:r>
        <w:rPr>
          <w:sz w:val="20"/>
          <w:szCs w:val="20"/>
        </w:rPr>
        <w:t>20 de enero</w:t>
      </w:r>
      <w:r w:rsidRPr="00B079D0">
        <w:rPr>
          <w:sz w:val="20"/>
          <w:szCs w:val="20"/>
        </w:rPr>
        <w:t xml:space="preserve"> de 20</w:t>
      </w:r>
      <w:r>
        <w:rPr>
          <w:sz w:val="20"/>
          <w:szCs w:val="20"/>
        </w:rPr>
        <w:t>1</w:t>
      </w:r>
      <w:r w:rsidRPr="00B079D0">
        <w:rPr>
          <w:sz w:val="20"/>
          <w:szCs w:val="20"/>
        </w:rPr>
        <w:t xml:space="preserve">0. </w:t>
      </w:r>
    </w:p>
    <w:p w:rsidR="00D75E17" w:rsidRPr="00B06CD4" w:rsidRDefault="00D75E17" w:rsidP="00D75E17">
      <w:pPr>
        <w:ind w:left="1134" w:right="48"/>
        <w:jc w:val="both"/>
        <w:rPr>
          <w:bCs/>
          <w:sz w:val="20"/>
        </w:rPr>
      </w:pPr>
      <w:r w:rsidRPr="00B06CD4">
        <w:rPr>
          <w:rFonts w:cs="Arial"/>
          <w:sz w:val="20"/>
        </w:rPr>
        <w:t>Se reforman el primer párrafo del artículo 10, la fracción VII del artículo 11, y la fracción VIII del artículo 16; se adiciona un párrafo al artículo 10, recorriéndose el segundo párrafo actual para ser tercero; se adiciona un cuarto párrafo al artículo 15; y, se adiciona una fracción al artículo 16, recorriéndose la actual fracción IX para ser la X</w:t>
      </w:r>
      <w:r>
        <w:rPr>
          <w:rFonts w:cs="Arial"/>
          <w:sz w:val="20"/>
        </w:rPr>
        <w:t>.</w:t>
      </w:r>
    </w:p>
    <w:p w:rsidR="00D75E17" w:rsidRDefault="00D75E17" w:rsidP="00D75E17">
      <w:pPr>
        <w:ind w:left="1134" w:right="48"/>
        <w:jc w:val="both"/>
        <w:rPr>
          <w:bCs/>
          <w:sz w:val="20"/>
        </w:rPr>
      </w:pPr>
    </w:p>
    <w:p w:rsidR="00D75E17" w:rsidRDefault="00D75E17" w:rsidP="00D75E17">
      <w:pPr>
        <w:autoSpaceDE w:val="0"/>
        <w:autoSpaceDN w:val="0"/>
        <w:adjustRightInd w:val="0"/>
        <w:jc w:val="center"/>
        <w:rPr>
          <w:rFonts w:ascii="Arial,Bold" w:hAnsi="Arial,Bold" w:cs="Arial,Bold"/>
          <w:b/>
          <w:bCs/>
          <w:sz w:val="20"/>
          <w:lang w:val="es-MX" w:eastAsia="es-MX"/>
        </w:rPr>
      </w:pPr>
      <w:r>
        <w:rPr>
          <w:rFonts w:ascii="Arial,Bold" w:hAnsi="Arial,Bold" w:cs="Arial,Bold"/>
          <w:b/>
          <w:bCs/>
          <w:sz w:val="20"/>
          <w:lang w:val="es-MX" w:eastAsia="es-MX"/>
        </w:rPr>
        <w:t>T R A N S I T O R I O</w:t>
      </w:r>
    </w:p>
    <w:p w:rsidR="00D75E17" w:rsidRDefault="00D75E17" w:rsidP="00D75E17">
      <w:pPr>
        <w:autoSpaceDE w:val="0"/>
        <w:autoSpaceDN w:val="0"/>
        <w:adjustRightInd w:val="0"/>
        <w:jc w:val="center"/>
        <w:rPr>
          <w:rFonts w:ascii="Arial,Bold" w:hAnsi="Arial,Bold" w:cs="Arial,Bold"/>
          <w:b/>
          <w:bCs/>
          <w:sz w:val="20"/>
          <w:lang w:val="es-MX" w:eastAsia="es-MX"/>
        </w:rPr>
      </w:pPr>
    </w:p>
    <w:p w:rsidR="00D75E17" w:rsidRDefault="00D75E17" w:rsidP="00D75E17">
      <w:pPr>
        <w:autoSpaceDE w:val="0"/>
        <w:autoSpaceDN w:val="0"/>
        <w:adjustRightInd w:val="0"/>
        <w:ind w:left="709"/>
        <w:jc w:val="both"/>
        <w:rPr>
          <w:bCs/>
          <w:sz w:val="20"/>
        </w:rPr>
      </w:pPr>
      <w:r>
        <w:rPr>
          <w:rFonts w:ascii="Arial,Bold" w:hAnsi="Arial,Bold" w:cs="Arial,Bold"/>
          <w:b/>
          <w:bCs/>
          <w:sz w:val="20"/>
          <w:lang w:val="es-MX" w:eastAsia="es-MX"/>
        </w:rPr>
        <w:t xml:space="preserve">ARTICULO UNICO.- </w:t>
      </w:r>
      <w:r>
        <w:rPr>
          <w:rFonts w:cs="Arial"/>
          <w:sz w:val="20"/>
          <w:lang w:val="es-MX" w:eastAsia="es-MX"/>
        </w:rPr>
        <w:t>El presente Decreto entrará en vigor el día siguiente al de su publicación en el Periódico Oficial del Estado.</w:t>
      </w:r>
    </w:p>
    <w:p w:rsidR="00D75E17" w:rsidRDefault="00D75E17" w:rsidP="00D75E17">
      <w:pPr>
        <w:ind w:left="1134" w:right="48"/>
        <w:jc w:val="both"/>
        <w:rPr>
          <w:bCs/>
          <w:sz w:val="20"/>
        </w:rPr>
      </w:pPr>
    </w:p>
    <w:p w:rsidR="00D75E17" w:rsidRDefault="00D75E17" w:rsidP="00D75E17">
      <w:pPr>
        <w:ind w:left="1134" w:right="48"/>
        <w:jc w:val="both"/>
        <w:rPr>
          <w:bCs/>
          <w:sz w:val="20"/>
        </w:rPr>
      </w:pPr>
    </w:p>
    <w:p w:rsidR="00D75E17" w:rsidRPr="00B079D0" w:rsidRDefault="00D75E17" w:rsidP="00D75E17">
      <w:pPr>
        <w:pStyle w:val="Textoindependiente"/>
        <w:numPr>
          <w:ilvl w:val="0"/>
          <w:numId w:val="3"/>
        </w:numPr>
        <w:tabs>
          <w:tab w:val="left" w:pos="1134"/>
        </w:tabs>
        <w:ind w:hanging="720"/>
        <w:outlineLvl w:val="7"/>
        <w:rPr>
          <w:sz w:val="20"/>
          <w:szCs w:val="20"/>
        </w:rPr>
      </w:pPr>
      <w:r w:rsidRPr="00B079D0">
        <w:rPr>
          <w:sz w:val="20"/>
          <w:szCs w:val="20"/>
        </w:rPr>
        <w:t xml:space="preserve">Decreto No. </w:t>
      </w:r>
      <w:r>
        <w:rPr>
          <w:sz w:val="20"/>
          <w:szCs w:val="20"/>
        </w:rPr>
        <w:t>LXI-460</w:t>
      </w:r>
      <w:r w:rsidRPr="00B079D0">
        <w:rPr>
          <w:sz w:val="20"/>
          <w:szCs w:val="20"/>
        </w:rPr>
        <w:t>,</w:t>
      </w:r>
      <w:r>
        <w:rPr>
          <w:sz w:val="20"/>
          <w:szCs w:val="20"/>
        </w:rPr>
        <w:t xml:space="preserve"> del 18</w:t>
      </w:r>
      <w:r w:rsidRPr="00B079D0">
        <w:rPr>
          <w:sz w:val="20"/>
          <w:szCs w:val="20"/>
        </w:rPr>
        <w:t xml:space="preserve"> de </w:t>
      </w:r>
      <w:r>
        <w:rPr>
          <w:sz w:val="20"/>
          <w:szCs w:val="20"/>
        </w:rPr>
        <w:t>abril</w:t>
      </w:r>
      <w:r w:rsidRPr="00B079D0">
        <w:rPr>
          <w:sz w:val="20"/>
          <w:szCs w:val="20"/>
        </w:rPr>
        <w:t xml:space="preserve"> de 20</w:t>
      </w:r>
      <w:r>
        <w:rPr>
          <w:sz w:val="20"/>
          <w:szCs w:val="20"/>
        </w:rPr>
        <w:t>12.</w:t>
      </w:r>
    </w:p>
    <w:p w:rsidR="00D75E17" w:rsidRDefault="00D75E17" w:rsidP="00D75E17">
      <w:pPr>
        <w:pStyle w:val="Textoindependiente"/>
        <w:numPr>
          <w:ilvl w:val="12"/>
          <w:numId w:val="0"/>
        </w:numPr>
        <w:tabs>
          <w:tab w:val="num" w:pos="1134"/>
        </w:tabs>
        <w:ind w:left="851" w:firstLine="283"/>
        <w:outlineLvl w:val="7"/>
        <w:rPr>
          <w:sz w:val="20"/>
          <w:szCs w:val="20"/>
        </w:rPr>
      </w:pPr>
      <w:r w:rsidRPr="00B079D0">
        <w:rPr>
          <w:sz w:val="20"/>
          <w:szCs w:val="20"/>
        </w:rPr>
        <w:t>P.O. No.</w:t>
      </w:r>
      <w:r>
        <w:rPr>
          <w:sz w:val="20"/>
          <w:szCs w:val="20"/>
        </w:rPr>
        <w:t>48</w:t>
      </w:r>
      <w:r w:rsidRPr="00B079D0">
        <w:rPr>
          <w:sz w:val="20"/>
          <w:szCs w:val="20"/>
        </w:rPr>
        <w:t xml:space="preserve">, del </w:t>
      </w:r>
      <w:r>
        <w:rPr>
          <w:sz w:val="20"/>
          <w:szCs w:val="20"/>
        </w:rPr>
        <w:t>19 de abril</w:t>
      </w:r>
      <w:r w:rsidRPr="00B079D0">
        <w:rPr>
          <w:sz w:val="20"/>
          <w:szCs w:val="20"/>
        </w:rPr>
        <w:t xml:space="preserve"> de 20</w:t>
      </w:r>
      <w:r>
        <w:rPr>
          <w:sz w:val="20"/>
          <w:szCs w:val="20"/>
        </w:rPr>
        <w:t>12</w:t>
      </w:r>
      <w:r w:rsidRPr="00B079D0">
        <w:rPr>
          <w:sz w:val="20"/>
          <w:szCs w:val="20"/>
        </w:rPr>
        <w:t xml:space="preserve">. </w:t>
      </w:r>
    </w:p>
    <w:p w:rsidR="00D75E17" w:rsidRDefault="00D75E17" w:rsidP="00D75E17">
      <w:pPr>
        <w:pStyle w:val="Textoindependiente"/>
        <w:numPr>
          <w:ilvl w:val="12"/>
          <w:numId w:val="0"/>
        </w:numPr>
        <w:tabs>
          <w:tab w:val="num" w:pos="1134"/>
        </w:tabs>
        <w:ind w:left="851" w:firstLine="283"/>
        <w:outlineLvl w:val="7"/>
        <w:rPr>
          <w:sz w:val="20"/>
          <w:szCs w:val="20"/>
        </w:rPr>
      </w:pPr>
      <w:r w:rsidRPr="001A498A">
        <w:rPr>
          <w:b/>
          <w:sz w:val="20"/>
          <w:szCs w:val="20"/>
        </w:rPr>
        <w:t>ARTÍCULO TERCERO.</w:t>
      </w:r>
      <w:r w:rsidRPr="001A498A">
        <w:rPr>
          <w:sz w:val="20"/>
          <w:szCs w:val="20"/>
        </w:rPr>
        <w:t xml:space="preserve"> Se reforma el artículo 11 fracción I</w:t>
      </w:r>
      <w:r>
        <w:rPr>
          <w:sz w:val="20"/>
          <w:szCs w:val="20"/>
        </w:rPr>
        <w:t>.</w:t>
      </w:r>
    </w:p>
    <w:p w:rsidR="00C92977" w:rsidRDefault="00C92977" w:rsidP="00C92977">
      <w:pPr>
        <w:autoSpaceDE w:val="0"/>
        <w:autoSpaceDN w:val="0"/>
        <w:adjustRightInd w:val="0"/>
        <w:ind w:left="709"/>
        <w:jc w:val="both"/>
        <w:rPr>
          <w:rFonts w:cs="Arial"/>
          <w:bCs/>
          <w:sz w:val="20"/>
        </w:rPr>
      </w:pPr>
    </w:p>
    <w:p w:rsidR="00D75E17" w:rsidRDefault="00D75E17" w:rsidP="00CE2402">
      <w:pPr>
        <w:autoSpaceDE w:val="0"/>
        <w:autoSpaceDN w:val="0"/>
        <w:adjustRightInd w:val="0"/>
        <w:jc w:val="center"/>
        <w:rPr>
          <w:rFonts w:ascii="Arial,Bold" w:hAnsi="Arial,Bold" w:cs="Arial,Bold"/>
          <w:b/>
          <w:bCs/>
          <w:sz w:val="18"/>
          <w:szCs w:val="18"/>
          <w:lang w:val="es-MX" w:eastAsia="es-MX"/>
        </w:rPr>
      </w:pPr>
      <w:r>
        <w:rPr>
          <w:rFonts w:ascii="Arial,Bold" w:hAnsi="Arial,Bold" w:cs="Arial,Bold"/>
          <w:b/>
          <w:bCs/>
          <w:sz w:val="18"/>
          <w:szCs w:val="18"/>
          <w:lang w:val="es-MX" w:eastAsia="es-MX"/>
        </w:rPr>
        <w:t>T R A N S I T O R I O S</w:t>
      </w:r>
    </w:p>
    <w:p w:rsidR="00CE2402" w:rsidRDefault="00CE2402" w:rsidP="00CE2402">
      <w:pPr>
        <w:autoSpaceDE w:val="0"/>
        <w:autoSpaceDN w:val="0"/>
        <w:adjustRightInd w:val="0"/>
        <w:jc w:val="center"/>
        <w:rPr>
          <w:rFonts w:ascii="Arial,Bold" w:hAnsi="Arial,Bold" w:cs="Arial,Bold"/>
          <w:b/>
          <w:bCs/>
          <w:sz w:val="18"/>
          <w:szCs w:val="18"/>
          <w:lang w:val="es-MX" w:eastAsia="es-MX"/>
        </w:rPr>
      </w:pPr>
    </w:p>
    <w:p w:rsidR="00D75E17" w:rsidRPr="00CE2402" w:rsidRDefault="00D75E17" w:rsidP="00CE2402">
      <w:pPr>
        <w:autoSpaceDE w:val="0"/>
        <w:autoSpaceDN w:val="0"/>
        <w:adjustRightInd w:val="0"/>
        <w:ind w:left="709"/>
        <w:jc w:val="both"/>
        <w:rPr>
          <w:rFonts w:cs="Arial"/>
          <w:sz w:val="20"/>
          <w:lang w:val="es-MX" w:eastAsia="es-MX"/>
        </w:rPr>
      </w:pPr>
      <w:r w:rsidRPr="00CE2402">
        <w:rPr>
          <w:rFonts w:ascii="Arial,Bold" w:hAnsi="Arial,Bold" w:cs="Arial,Bold"/>
          <w:b/>
          <w:bCs/>
          <w:sz w:val="20"/>
          <w:lang w:val="es-MX" w:eastAsia="es-MX"/>
        </w:rPr>
        <w:t xml:space="preserve">ARTÍCULO PRIMERO. </w:t>
      </w:r>
      <w:r w:rsidRPr="00CE2402">
        <w:rPr>
          <w:rFonts w:cs="Arial"/>
          <w:sz w:val="20"/>
          <w:lang w:val="es-MX" w:eastAsia="es-MX"/>
        </w:rPr>
        <w:t>El presente Decreto entrará en vigor al día siguiente de su publicación en el</w:t>
      </w:r>
      <w:r w:rsidR="00CE2402" w:rsidRPr="00CE2402">
        <w:rPr>
          <w:rFonts w:cs="Arial"/>
          <w:sz w:val="20"/>
          <w:lang w:val="es-MX" w:eastAsia="es-MX"/>
        </w:rPr>
        <w:t xml:space="preserve"> </w:t>
      </w:r>
      <w:r w:rsidRPr="00CE2402">
        <w:rPr>
          <w:rFonts w:cs="Arial"/>
          <w:sz w:val="20"/>
          <w:lang w:val="es-MX" w:eastAsia="es-MX"/>
        </w:rPr>
        <w:t>Periódico Oficial del Estado, con excepción del artículo décimo tercero.</w:t>
      </w:r>
    </w:p>
    <w:p w:rsidR="00CE2402" w:rsidRPr="00CE2402" w:rsidRDefault="00CE2402" w:rsidP="00CE2402">
      <w:pPr>
        <w:autoSpaceDE w:val="0"/>
        <w:autoSpaceDN w:val="0"/>
        <w:adjustRightInd w:val="0"/>
        <w:ind w:left="709"/>
        <w:jc w:val="both"/>
        <w:rPr>
          <w:rFonts w:cs="Arial"/>
          <w:sz w:val="20"/>
          <w:lang w:val="es-MX" w:eastAsia="es-MX"/>
        </w:rPr>
      </w:pPr>
    </w:p>
    <w:p w:rsidR="00D75E17" w:rsidRPr="00CE2402" w:rsidRDefault="00D75E17" w:rsidP="00CE2402">
      <w:pPr>
        <w:autoSpaceDE w:val="0"/>
        <w:autoSpaceDN w:val="0"/>
        <w:adjustRightInd w:val="0"/>
        <w:ind w:left="709"/>
        <w:jc w:val="both"/>
        <w:rPr>
          <w:rFonts w:cs="Arial"/>
          <w:sz w:val="20"/>
          <w:lang w:val="es-MX" w:eastAsia="es-MX"/>
        </w:rPr>
      </w:pPr>
      <w:r w:rsidRPr="00CE2402">
        <w:rPr>
          <w:rFonts w:ascii="Arial,Bold" w:hAnsi="Arial,Bold" w:cs="Arial,Bold"/>
          <w:b/>
          <w:bCs/>
          <w:sz w:val="20"/>
          <w:lang w:val="es-MX" w:eastAsia="es-MX"/>
        </w:rPr>
        <w:t xml:space="preserve">ARTÍCULO SEGUNDO. </w:t>
      </w:r>
      <w:r w:rsidRPr="00CE2402">
        <w:rPr>
          <w:rFonts w:cs="Arial"/>
          <w:sz w:val="20"/>
          <w:lang w:val="es-MX" w:eastAsia="es-MX"/>
        </w:rPr>
        <w:t>El artículo décimo tercero del presente Decreto surtirá efectos jurídicos a partir de</w:t>
      </w:r>
      <w:r w:rsidR="00CE2402" w:rsidRPr="00CE2402">
        <w:rPr>
          <w:rFonts w:cs="Arial"/>
          <w:sz w:val="20"/>
          <w:lang w:val="es-MX" w:eastAsia="es-MX"/>
        </w:rPr>
        <w:t xml:space="preserve"> </w:t>
      </w:r>
      <w:r w:rsidRPr="00CE2402">
        <w:rPr>
          <w:rFonts w:cs="Arial"/>
          <w:sz w:val="20"/>
          <w:lang w:val="es-MX" w:eastAsia="es-MX"/>
        </w:rPr>
        <w:t>su expedición, por tratarse de normas internas del Congreso del Estado, debiéndose publicar en el</w:t>
      </w:r>
      <w:r w:rsidR="00CE2402" w:rsidRPr="00CE2402">
        <w:rPr>
          <w:rFonts w:cs="Arial"/>
          <w:sz w:val="20"/>
          <w:lang w:val="es-MX" w:eastAsia="es-MX"/>
        </w:rPr>
        <w:t xml:space="preserve"> </w:t>
      </w:r>
      <w:r w:rsidRPr="00CE2402">
        <w:rPr>
          <w:rFonts w:cs="Arial"/>
          <w:sz w:val="20"/>
          <w:lang w:val="es-MX" w:eastAsia="es-MX"/>
        </w:rPr>
        <w:t>Periódico Oficial del Estado.</w:t>
      </w:r>
    </w:p>
    <w:p w:rsidR="00CE2402" w:rsidRPr="00CE2402" w:rsidRDefault="00CE2402" w:rsidP="00CE2402">
      <w:pPr>
        <w:autoSpaceDE w:val="0"/>
        <w:autoSpaceDN w:val="0"/>
        <w:adjustRightInd w:val="0"/>
        <w:ind w:left="709"/>
        <w:jc w:val="both"/>
        <w:rPr>
          <w:rFonts w:cs="Arial"/>
          <w:sz w:val="20"/>
          <w:lang w:val="es-MX" w:eastAsia="es-MX"/>
        </w:rPr>
      </w:pPr>
    </w:p>
    <w:p w:rsidR="00D75E17" w:rsidRPr="00CE2402" w:rsidRDefault="00D75E17" w:rsidP="00CE2402">
      <w:pPr>
        <w:autoSpaceDE w:val="0"/>
        <w:autoSpaceDN w:val="0"/>
        <w:adjustRightInd w:val="0"/>
        <w:ind w:left="709"/>
        <w:jc w:val="both"/>
        <w:rPr>
          <w:rFonts w:cs="Arial"/>
          <w:bCs/>
          <w:sz w:val="20"/>
        </w:rPr>
      </w:pPr>
      <w:r w:rsidRPr="00CE2402">
        <w:rPr>
          <w:rFonts w:ascii="Arial,Bold" w:hAnsi="Arial,Bold" w:cs="Arial,Bold"/>
          <w:b/>
          <w:bCs/>
          <w:sz w:val="20"/>
          <w:lang w:val="es-MX" w:eastAsia="es-MX"/>
        </w:rPr>
        <w:t xml:space="preserve">ARTÍCULO TERCERO. </w:t>
      </w:r>
      <w:r w:rsidRPr="00CE2402">
        <w:rPr>
          <w:rFonts w:cs="Arial"/>
          <w:sz w:val="20"/>
          <w:lang w:val="es-MX" w:eastAsia="es-MX"/>
        </w:rPr>
        <w:t>Se derogan todas aquellas disposiciones que se opongan al presente Decreto.</w:t>
      </w:r>
    </w:p>
    <w:p w:rsidR="00D75E17" w:rsidRDefault="00D75E17" w:rsidP="00C92977">
      <w:pPr>
        <w:autoSpaceDE w:val="0"/>
        <w:autoSpaceDN w:val="0"/>
        <w:adjustRightInd w:val="0"/>
        <w:ind w:left="709"/>
        <w:jc w:val="both"/>
        <w:rPr>
          <w:rFonts w:cs="Arial"/>
          <w:bCs/>
          <w:sz w:val="20"/>
        </w:rPr>
      </w:pPr>
    </w:p>
    <w:p w:rsidR="00591073" w:rsidRDefault="00591073" w:rsidP="00525202">
      <w:pPr>
        <w:jc w:val="both"/>
        <w:rPr>
          <w:rFonts w:cs="Arial"/>
          <w:bCs/>
          <w:sz w:val="20"/>
        </w:rPr>
      </w:pPr>
    </w:p>
    <w:p w:rsidR="00857FFD" w:rsidRDefault="00857FFD">
      <w:pPr>
        <w:pStyle w:val="Textoindependiente"/>
        <w:ind w:left="709"/>
        <w:rPr>
          <w:b/>
          <w:sz w:val="20"/>
          <w:szCs w:val="20"/>
        </w:rPr>
      </w:pPr>
      <w:r>
        <w:rPr>
          <w:bCs/>
          <w:sz w:val="20"/>
          <w:szCs w:val="20"/>
        </w:rPr>
        <w:br w:type="page"/>
      </w:r>
      <w:r>
        <w:rPr>
          <w:b/>
          <w:sz w:val="20"/>
          <w:szCs w:val="20"/>
        </w:rPr>
        <w:lastRenderedPageBreak/>
        <w:t>LEY DE FISCALIZACIÓN SUPERIOR DEL ESTADO DE TAMAULIPAS.</w:t>
      </w:r>
    </w:p>
    <w:p w:rsidR="00857FFD" w:rsidRDefault="00857FFD">
      <w:pPr>
        <w:pStyle w:val="Textoindependiente"/>
        <w:ind w:left="709"/>
        <w:rPr>
          <w:sz w:val="20"/>
          <w:szCs w:val="20"/>
        </w:rPr>
      </w:pPr>
      <w:r>
        <w:rPr>
          <w:sz w:val="20"/>
          <w:szCs w:val="20"/>
        </w:rPr>
        <w:t>Decreto No. 610, del 12 de diciembre del 2001.</w:t>
      </w:r>
    </w:p>
    <w:p w:rsidR="00857FFD" w:rsidRDefault="00857FFD">
      <w:pPr>
        <w:pStyle w:val="Textoindependiente"/>
        <w:ind w:left="709"/>
        <w:rPr>
          <w:sz w:val="20"/>
          <w:szCs w:val="20"/>
        </w:rPr>
      </w:pPr>
      <w:r>
        <w:rPr>
          <w:sz w:val="20"/>
          <w:szCs w:val="20"/>
        </w:rPr>
        <w:t>Anexo al P.O. No. 154, del 25 de diciembre del 2001.</w:t>
      </w:r>
    </w:p>
    <w:p w:rsidR="00857FFD" w:rsidRDefault="00857FFD">
      <w:pPr>
        <w:pStyle w:val="Textoindependiente"/>
        <w:ind w:left="709"/>
        <w:rPr>
          <w:sz w:val="20"/>
          <w:szCs w:val="20"/>
        </w:rPr>
      </w:pPr>
      <w:r>
        <w:rPr>
          <w:sz w:val="20"/>
          <w:szCs w:val="20"/>
        </w:rPr>
        <w:t xml:space="preserve">Se abroga en su </w:t>
      </w:r>
      <w:r>
        <w:rPr>
          <w:b/>
          <w:bCs/>
          <w:sz w:val="20"/>
          <w:szCs w:val="20"/>
        </w:rPr>
        <w:t>Artículo Segundo Transitorio</w:t>
      </w:r>
      <w:r>
        <w:rPr>
          <w:sz w:val="20"/>
          <w:szCs w:val="20"/>
        </w:rPr>
        <w:t xml:space="preserve"> la </w:t>
      </w:r>
      <w:r>
        <w:rPr>
          <w:i/>
          <w:iCs/>
          <w:sz w:val="20"/>
          <w:szCs w:val="20"/>
        </w:rPr>
        <w:t>Ley Orgánica de la Contaduría Mayor de Hacienda</w:t>
      </w:r>
      <w:r>
        <w:rPr>
          <w:sz w:val="20"/>
          <w:szCs w:val="20"/>
        </w:rPr>
        <w:t>, expedida mediante Decreto número 396 del 1º de octubre de 1986, y publicada en el anexo al Periódico Oficial del Estado número 98 del 6 de diciembre del mismo año.</w:t>
      </w:r>
    </w:p>
    <w:p w:rsidR="00857FFD" w:rsidRDefault="00857FFD">
      <w:pPr>
        <w:pStyle w:val="Textoindependiente"/>
        <w:ind w:left="709"/>
        <w:rPr>
          <w:sz w:val="20"/>
          <w:szCs w:val="20"/>
        </w:rPr>
      </w:pPr>
    </w:p>
    <w:p w:rsidR="00857FFD" w:rsidRPr="001F5A7C" w:rsidRDefault="00857FFD">
      <w:pPr>
        <w:pStyle w:val="Textoindependiente"/>
        <w:ind w:left="709"/>
        <w:rPr>
          <w:sz w:val="16"/>
          <w:szCs w:val="16"/>
        </w:rPr>
      </w:pPr>
    </w:p>
    <w:p w:rsidR="00857FFD" w:rsidRDefault="00857FFD">
      <w:pPr>
        <w:pStyle w:val="Textoindependiente"/>
        <w:jc w:val="center"/>
        <w:rPr>
          <w:b/>
          <w:bCs/>
          <w:sz w:val="20"/>
          <w:szCs w:val="20"/>
        </w:rPr>
      </w:pPr>
      <w:r>
        <w:rPr>
          <w:b/>
          <w:bCs/>
          <w:sz w:val="20"/>
          <w:szCs w:val="20"/>
        </w:rPr>
        <w:t>R E F O R M A S:</w:t>
      </w:r>
    </w:p>
    <w:p w:rsidR="00857FFD" w:rsidRDefault="00857FFD">
      <w:pPr>
        <w:pStyle w:val="Textoindependiente"/>
        <w:ind w:left="709"/>
        <w:rPr>
          <w:sz w:val="20"/>
          <w:szCs w:val="20"/>
        </w:rPr>
      </w:pPr>
    </w:p>
    <w:p w:rsidR="00B079D0" w:rsidRPr="00B079D0" w:rsidRDefault="00B079D0" w:rsidP="00B31611">
      <w:pPr>
        <w:pStyle w:val="Textoindependiente"/>
        <w:numPr>
          <w:ilvl w:val="0"/>
          <w:numId w:val="4"/>
        </w:numPr>
        <w:tabs>
          <w:tab w:val="left" w:pos="1134"/>
        </w:tabs>
        <w:ind w:hanging="142"/>
        <w:outlineLvl w:val="7"/>
        <w:rPr>
          <w:sz w:val="20"/>
          <w:szCs w:val="20"/>
        </w:rPr>
      </w:pPr>
      <w:r w:rsidRPr="00B079D0">
        <w:rPr>
          <w:sz w:val="20"/>
          <w:szCs w:val="20"/>
        </w:rPr>
        <w:t>Decreto No. 236, del 15 de diciembre de 2002.</w:t>
      </w:r>
    </w:p>
    <w:p w:rsidR="00B079D0" w:rsidRPr="00B079D0" w:rsidRDefault="00B079D0" w:rsidP="00B079D0">
      <w:pPr>
        <w:pStyle w:val="Textoindependiente"/>
        <w:numPr>
          <w:ilvl w:val="12"/>
          <w:numId w:val="0"/>
        </w:numPr>
        <w:tabs>
          <w:tab w:val="num" w:pos="1134"/>
        </w:tabs>
        <w:ind w:left="851" w:firstLine="283"/>
        <w:outlineLvl w:val="7"/>
        <w:rPr>
          <w:sz w:val="20"/>
          <w:szCs w:val="20"/>
        </w:rPr>
      </w:pPr>
      <w:r w:rsidRPr="00B079D0">
        <w:rPr>
          <w:sz w:val="20"/>
          <w:szCs w:val="20"/>
        </w:rPr>
        <w:t>P.O. No. 152, del 18 de diciembre de 2002.</w:t>
      </w:r>
    </w:p>
    <w:p w:rsidR="00B079D0" w:rsidRPr="00B079D0" w:rsidRDefault="00B079D0" w:rsidP="00B079D0">
      <w:pPr>
        <w:pStyle w:val="Textoindependiente"/>
        <w:numPr>
          <w:ilvl w:val="12"/>
          <w:numId w:val="0"/>
        </w:numPr>
        <w:tabs>
          <w:tab w:val="num" w:pos="1134"/>
        </w:tabs>
        <w:ind w:left="851" w:firstLine="284"/>
        <w:outlineLvl w:val="7"/>
        <w:rPr>
          <w:sz w:val="20"/>
          <w:szCs w:val="20"/>
        </w:rPr>
      </w:pPr>
      <w:r w:rsidRPr="00B079D0">
        <w:rPr>
          <w:sz w:val="20"/>
          <w:szCs w:val="20"/>
        </w:rPr>
        <w:t xml:space="preserve">Se reforman el segundo párrafo del artículo Tercero </w:t>
      </w:r>
      <w:r w:rsidR="00D17D2E" w:rsidRPr="00B079D0">
        <w:rPr>
          <w:sz w:val="20"/>
          <w:szCs w:val="20"/>
        </w:rPr>
        <w:t>Transitorio.</w:t>
      </w:r>
    </w:p>
    <w:p w:rsidR="00B079D0" w:rsidRPr="00B079D0" w:rsidRDefault="00B079D0" w:rsidP="00B079D0">
      <w:pPr>
        <w:pStyle w:val="Textoindependiente"/>
        <w:numPr>
          <w:ilvl w:val="12"/>
          <w:numId w:val="0"/>
        </w:numPr>
        <w:tabs>
          <w:tab w:val="num" w:pos="1134"/>
        </w:tabs>
        <w:ind w:left="851" w:firstLine="284"/>
        <w:outlineLvl w:val="7"/>
        <w:rPr>
          <w:sz w:val="20"/>
          <w:szCs w:val="20"/>
        </w:rPr>
      </w:pPr>
    </w:p>
    <w:p w:rsidR="00B079D0" w:rsidRPr="00B079D0" w:rsidRDefault="00B079D0" w:rsidP="00B31611">
      <w:pPr>
        <w:pStyle w:val="Textoindependiente"/>
        <w:numPr>
          <w:ilvl w:val="0"/>
          <w:numId w:val="4"/>
        </w:numPr>
        <w:tabs>
          <w:tab w:val="left" w:pos="1134"/>
        </w:tabs>
        <w:ind w:hanging="142"/>
        <w:outlineLvl w:val="7"/>
        <w:rPr>
          <w:sz w:val="20"/>
          <w:szCs w:val="20"/>
        </w:rPr>
      </w:pPr>
      <w:r w:rsidRPr="00B079D0">
        <w:rPr>
          <w:sz w:val="20"/>
          <w:szCs w:val="20"/>
        </w:rPr>
        <w:t>Decreto No. 598, del 15 de diciembre de 2003.</w:t>
      </w:r>
    </w:p>
    <w:p w:rsidR="00B079D0" w:rsidRPr="00B079D0" w:rsidRDefault="00B079D0" w:rsidP="00591073">
      <w:pPr>
        <w:pStyle w:val="Textoindependiente"/>
        <w:ind w:left="1080" w:firstLine="55"/>
        <w:rPr>
          <w:sz w:val="20"/>
          <w:szCs w:val="20"/>
        </w:rPr>
      </w:pPr>
      <w:r w:rsidRPr="00B079D0">
        <w:rPr>
          <w:sz w:val="20"/>
          <w:szCs w:val="20"/>
        </w:rPr>
        <w:t>P.O. No.</w:t>
      </w:r>
      <w:r w:rsidR="00591073">
        <w:rPr>
          <w:sz w:val="20"/>
          <w:szCs w:val="20"/>
        </w:rPr>
        <w:t xml:space="preserve"> </w:t>
      </w:r>
      <w:r w:rsidR="00591073" w:rsidRPr="00B079D0">
        <w:rPr>
          <w:sz w:val="20"/>
          <w:szCs w:val="20"/>
        </w:rPr>
        <w:t>153, del 23 de diciembre de 2003.</w:t>
      </w:r>
    </w:p>
    <w:p w:rsidR="00B079D0" w:rsidRPr="00B079D0" w:rsidRDefault="00B079D0" w:rsidP="00B079D0">
      <w:pPr>
        <w:pStyle w:val="Textoindependiente"/>
        <w:numPr>
          <w:ilvl w:val="12"/>
          <w:numId w:val="0"/>
        </w:numPr>
        <w:tabs>
          <w:tab w:val="num" w:pos="1134"/>
        </w:tabs>
        <w:ind w:left="851" w:firstLine="284"/>
        <w:outlineLvl w:val="7"/>
        <w:rPr>
          <w:sz w:val="20"/>
          <w:szCs w:val="20"/>
        </w:rPr>
      </w:pPr>
      <w:r w:rsidRPr="00B079D0">
        <w:rPr>
          <w:sz w:val="20"/>
          <w:szCs w:val="20"/>
        </w:rPr>
        <w:t xml:space="preserve">Se reforman el segundo párrafo del artículo Tercero </w:t>
      </w:r>
      <w:r w:rsidR="00D17D2E" w:rsidRPr="00B079D0">
        <w:rPr>
          <w:sz w:val="20"/>
          <w:szCs w:val="20"/>
        </w:rPr>
        <w:t>Transitorio.</w:t>
      </w:r>
    </w:p>
    <w:p w:rsidR="00B079D0" w:rsidRPr="00B079D0" w:rsidRDefault="00B079D0" w:rsidP="00B079D0">
      <w:pPr>
        <w:pStyle w:val="Textoindependiente"/>
        <w:numPr>
          <w:ilvl w:val="12"/>
          <w:numId w:val="0"/>
        </w:numPr>
        <w:tabs>
          <w:tab w:val="num" w:pos="1134"/>
        </w:tabs>
        <w:ind w:left="851" w:firstLine="284"/>
        <w:outlineLvl w:val="7"/>
        <w:rPr>
          <w:sz w:val="20"/>
          <w:szCs w:val="20"/>
        </w:rPr>
      </w:pPr>
      <w:r w:rsidRPr="00B079D0">
        <w:rPr>
          <w:sz w:val="20"/>
          <w:szCs w:val="20"/>
        </w:rPr>
        <w:tab/>
      </w:r>
      <w:r w:rsidRPr="00B079D0">
        <w:rPr>
          <w:sz w:val="20"/>
          <w:szCs w:val="20"/>
        </w:rPr>
        <w:tab/>
      </w:r>
    </w:p>
    <w:p w:rsidR="00B079D0" w:rsidRPr="00B079D0" w:rsidRDefault="00B079D0" w:rsidP="00B079D0">
      <w:pPr>
        <w:pStyle w:val="Textoindependiente"/>
        <w:numPr>
          <w:ilvl w:val="12"/>
          <w:numId w:val="0"/>
        </w:numPr>
        <w:tabs>
          <w:tab w:val="num" w:pos="1134"/>
        </w:tabs>
        <w:ind w:left="851" w:firstLine="284"/>
        <w:outlineLvl w:val="7"/>
        <w:rPr>
          <w:sz w:val="20"/>
          <w:szCs w:val="20"/>
        </w:rPr>
      </w:pPr>
      <w:r w:rsidRPr="00B079D0">
        <w:rPr>
          <w:sz w:val="20"/>
          <w:szCs w:val="20"/>
        </w:rPr>
        <w:tab/>
        <w:t>FE DE ERR</w:t>
      </w:r>
      <w:r w:rsidR="00CE264D">
        <w:rPr>
          <w:sz w:val="20"/>
          <w:szCs w:val="20"/>
        </w:rPr>
        <w:t>A</w:t>
      </w:r>
      <w:r w:rsidRPr="00B079D0">
        <w:rPr>
          <w:sz w:val="20"/>
          <w:szCs w:val="20"/>
        </w:rPr>
        <w:t>TAS:</w:t>
      </w:r>
    </w:p>
    <w:p w:rsidR="00B079D0" w:rsidRPr="00B079D0" w:rsidRDefault="00B079D0" w:rsidP="00B079D0">
      <w:pPr>
        <w:pStyle w:val="Textoindependiente"/>
        <w:ind w:left="1080" w:firstLine="55"/>
        <w:rPr>
          <w:sz w:val="20"/>
          <w:szCs w:val="20"/>
        </w:rPr>
      </w:pPr>
      <w:r w:rsidRPr="00B079D0">
        <w:rPr>
          <w:sz w:val="20"/>
          <w:szCs w:val="20"/>
        </w:rPr>
        <w:t>a)</w:t>
      </w:r>
      <w:r w:rsidRPr="00B079D0">
        <w:rPr>
          <w:sz w:val="20"/>
          <w:szCs w:val="20"/>
        </w:rPr>
        <w:tab/>
        <w:t xml:space="preserve"> P.O. No.153, del 23 de diciembre de 2003.</w:t>
      </w:r>
    </w:p>
    <w:p w:rsidR="00B079D0" w:rsidRPr="00B079D0" w:rsidRDefault="00B079D0" w:rsidP="00B079D0">
      <w:pPr>
        <w:pStyle w:val="Textoindependiente"/>
        <w:ind w:left="1474"/>
        <w:rPr>
          <w:sz w:val="20"/>
          <w:szCs w:val="20"/>
        </w:rPr>
      </w:pPr>
      <w:r w:rsidRPr="00B079D0">
        <w:rPr>
          <w:sz w:val="20"/>
          <w:szCs w:val="20"/>
        </w:rPr>
        <w:t xml:space="preserve">ACLARACIÓN.- Queda sin efecto la publicación del Decreto No. 598,  efectuada por error en el Periódico Oficial No. 148, tomo </w:t>
      </w:r>
      <w:r w:rsidR="00130A76">
        <w:rPr>
          <w:sz w:val="20"/>
          <w:szCs w:val="20"/>
        </w:rPr>
        <w:t>CXXVIII del  miércoles 10 de diciembre</w:t>
      </w:r>
      <w:r w:rsidRPr="00B079D0">
        <w:rPr>
          <w:sz w:val="20"/>
          <w:szCs w:val="20"/>
        </w:rPr>
        <w:t xml:space="preserve"> del 2003. </w:t>
      </w:r>
    </w:p>
    <w:p w:rsidR="00B079D0" w:rsidRPr="00B079D0" w:rsidRDefault="00B079D0" w:rsidP="00B079D0">
      <w:pPr>
        <w:pStyle w:val="Textoindependiente"/>
        <w:ind w:left="709"/>
        <w:outlineLvl w:val="7"/>
        <w:rPr>
          <w:sz w:val="20"/>
          <w:szCs w:val="20"/>
        </w:rPr>
      </w:pPr>
    </w:p>
    <w:p w:rsidR="00B079D0" w:rsidRPr="00B079D0" w:rsidRDefault="00B079D0" w:rsidP="001F0559">
      <w:pPr>
        <w:pStyle w:val="Textoindependiente"/>
        <w:numPr>
          <w:ilvl w:val="0"/>
          <w:numId w:val="9"/>
        </w:numPr>
        <w:tabs>
          <w:tab w:val="clear" w:pos="1429"/>
          <w:tab w:val="num" w:pos="1134"/>
        </w:tabs>
        <w:ind w:hanging="720"/>
        <w:outlineLvl w:val="7"/>
        <w:rPr>
          <w:sz w:val="20"/>
          <w:szCs w:val="20"/>
        </w:rPr>
      </w:pPr>
      <w:r w:rsidRPr="00B079D0">
        <w:rPr>
          <w:sz w:val="20"/>
          <w:szCs w:val="20"/>
        </w:rPr>
        <w:t>Decreto No. 636, del 21 de abril de 2004.</w:t>
      </w:r>
    </w:p>
    <w:p w:rsidR="00B079D0" w:rsidRPr="00B079D0" w:rsidRDefault="00B079D0" w:rsidP="00B079D0">
      <w:pPr>
        <w:pStyle w:val="Textoindependiente"/>
        <w:numPr>
          <w:ilvl w:val="12"/>
          <w:numId w:val="0"/>
        </w:numPr>
        <w:tabs>
          <w:tab w:val="num" w:pos="1134"/>
        </w:tabs>
        <w:ind w:left="851" w:firstLine="283"/>
        <w:outlineLvl w:val="7"/>
        <w:rPr>
          <w:sz w:val="20"/>
          <w:szCs w:val="20"/>
        </w:rPr>
      </w:pPr>
      <w:r w:rsidRPr="00B079D0">
        <w:rPr>
          <w:sz w:val="20"/>
          <w:szCs w:val="20"/>
        </w:rPr>
        <w:t xml:space="preserve">P.O. No.49, del 22 de abril de 2004. </w:t>
      </w:r>
    </w:p>
    <w:p w:rsidR="00B079D0" w:rsidRPr="00B079D0" w:rsidRDefault="00B079D0" w:rsidP="00B079D0">
      <w:pPr>
        <w:pStyle w:val="Textoindependiente"/>
        <w:numPr>
          <w:ilvl w:val="12"/>
          <w:numId w:val="0"/>
        </w:numPr>
        <w:tabs>
          <w:tab w:val="num" w:pos="1134"/>
        </w:tabs>
        <w:ind w:left="1134" w:firstLine="1"/>
        <w:outlineLvl w:val="7"/>
        <w:rPr>
          <w:sz w:val="20"/>
          <w:szCs w:val="20"/>
        </w:rPr>
      </w:pPr>
      <w:r w:rsidRPr="00B079D0">
        <w:rPr>
          <w:sz w:val="20"/>
          <w:szCs w:val="20"/>
        </w:rPr>
        <w:t>Se reforman el artículo 25 y el segundo párrafo del artículo Tercero Transitorio.</w:t>
      </w:r>
    </w:p>
    <w:p w:rsidR="00711B70" w:rsidRPr="00B079D0" w:rsidRDefault="00711B70" w:rsidP="00535069">
      <w:pPr>
        <w:pStyle w:val="Textoindependiente"/>
        <w:numPr>
          <w:ilvl w:val="12"/>
          <w:numId w:val="0"/>
        </w:numPr>
        <w:tabs>
          <w:tab w:val="num" w:pos="1134"/>
        </w:tabs>
        <w:spacing w:after="120"/>
        <w:ind w:left="851" w:firstLine="283"/>
        <w:jc w:val="left"/>
        <w:rPr>
          <w:sz w:val="20"/>
          <w:szCs w:val="20"/>
        </w:rPr>
      </w:pPr>
    </w:p>
    <w:p w:rsidR="00752447" w:rsidRPr="00B079D0" w:rsidRDefault="00752447" w:rsidP="001F0559">
      <w:pPr>
        <w:pStyle w:val="Textoindependiente"/>
        <w:numPr>
          <w:ilvl w:val="0"/>
          <w:numId w:val="9"/>
        </w:numPr>
        <w:tabs>
          <w:tab w:val="left" w:pos="1134"/>
        </w:tabs>
        <w:ind w:hanging="720"/>
        <w:outlineLvl w:val="7"/>
        <w:rPr>
          <w:sz w:val="20"/>
          <w:szCs w:val="20"/>
        </w:rPr>
      </w:pPr>
      <w:r w:rsidRPr="00B079D0">
        <w:rPr>
          <w:sz w:val="20"/>
          <w:szCs w:val="20"/>
        </w:rPr>
        <w:t xml:space="preserve">Decreto No. </w:t>
      </w:r>
      <w:r w:rsidR="00944672">
        <w:rPr>
          <w:sz w:val="20"/>
          <w:szCs w:val="20"/>
        </w:rPr>
        <w:t>LIX-886</w:t>
      </w:r>
      <w:r w:rsidRPr="00B079D0">
        <w:rPr>
          <w:sz w:val="20"/>
          <w:szCs w:val="20"/>
        </w:rPr>
        <w:t>, del 2</w:t>
      </w:r>
      <w:r>
        <w:rPr>
          <w:sz w:val="20"/>
          <w:szCs w:val="20"/>
        </w:rPr>
        <w:t>3</w:t>
      </w:r>
      <w:r w:rsidRPr="00B079D0">
        <w:rPr>
          <w:sz w:val="20"/>
          <w:szCs w:val="20"/>
        </w:rPr>
        <w:t xml:space="preserve"> de </w:t>
      </w:r>
      <w:r>
        <w:rPr>
          <w:sz w:val="20"/>
          <w:szCs w:val="20"/>
        </w:rPr>
        <w:t>marzo</w:t>
      </w:r>
      <w:r w:rsidRPr="00B079D0">
        <w:rPr>
          <w:sz w:val="20"/>
          <w:szCs w:val="20"/>
        </w:rPr>
        <w:t xml:space="preserve"> de 200</w:t>
      </w:r>
      <w:r>
        <w:rPr>
          <w:sz w:val="20"/>
          <w:szCs w:val="20"/>
        </w:rPr>
        <w:t>7</w:t>
      </w:r>
      <w:r w:rsidRPr="00B079D0">
        <w:rPr>
          <w:sz w:val="20"/>
          <w:szCs w:val="20"/>
        </w:rPr>
        <w:t>.</w:t>
      </w:r>
    </w:p>
    <w:p w:rsidR="00752447" w:rsidRPr="00B079D0" w:rsidRDefault="00752447" w:rsidP="00752447">
      <w:pPr>
        <w:pStyle w:val="Textoindependiente"/>
        <w:numPr>
          <w:ilvl w:val="12"/>
          <w:numId w:val="0"/>
        </w:numPr>
        <w:tabs>
          <w:tab w:val="num" w:pos="1134"/>
        </w:tabs>
        <w:ind w:left="851" w:firstLine="283"/>
        <w:outlineLvl w:val="7"/>
        <w:rPr>
          <w:sz w:val="20"/>
          <w:szCs w:val="20"/>
        </w:rPr>
      </w:pPr>
      <w:r w:rsidRPr="00B079D0">
        <w:rPr>
          <w:sz w:val="20"/>
          <w:szCs w:val="20"/>
        </w:rPr>
        <w:t>P.O. No.</w:t>
      </w:r>
      <w:r w:rsidR="00944672">
        <w:rPr>
          <w:sz w:val="20"/>
          <w:szCs w:val="20"/>
        </w:rPr>
        <w:t>37</w:t>
      </w:r>
      <w:r w:rsidRPr="00B079D0">
        <w:rPr>
          <w:sz w:val="20"/>
          <w:szCs w:val="20"/>
        </w:rPr>
        <w:t xml:space="preserve">, del </w:t>
      </w:r>
      <w:r w:rsidR="00944672">
        <w:rPr>
          <w:sz w:val="20"/>
          <w:szCs w:val="20"/>
        </w:rPr>
        <w:t>27</w:t>
      </w:r>
      <w:r w:rsidRPr="00B079D0">
        <w:rPr>
          <w:sz w:val="20"/>
          <w:szCs w:val="20"/>
        </w:rPr>
        <w:t xml:space="preserve"> de </w:t>
      </w:r>
      <w:r w:rsidR="00944672">
        <w:rPr>
          <w:sz w:val="20"/>
          <w:szCs w:val="20"/>
        </w:rPr>
        <w:t>marzo</w:t>
      </w:r>
      <w:r w:rsidRPr="00B079D0">
        <w:rPr>
          <w:sz w:val="20"/>
          <w:szCs w:val="20"/>
        </w:rPr>
        <w:t xml:space="preserve"> de 200</w:t>
      </w:r>
      <w:r w:rsidR="00944672">
        <w:rPr>
          <w:sz w:val="20"/>
          <w:szCs w:val="20"/>
        </w:rPr>
        <w:t>7</w:t>
      </w:r>
      <w:r w:rsidRPr="00B079D0">
        <w:rPr>
          <w:sz w:val="20"/>
          <w:szCs w:val="20"/>
        </w:rPr>
        <w:t xml:space="preserve">. </w:t>
      </w:r>
    </w:p>
    <w:p w:rsidR="00535069" w:rsidRPr="00944672" w:rsidRDefault="00752447" w:rsidP="00FF2043">
      <w:pPr>
        <w:pStyle w:val="Textoindependiente"/>
        <w:numPr>
          <w:ilvl w:val="12"/>
          <w:numId w:val="0"/>
        </w:numPr>
        <w:tabs>
          <w:tab w:val="num" w:pos="1134"/>
        </w:tabs>
        <w:spacing w:after="120"/>
        <w:ind w:left="1134"/>
        <w:rPr>
          <w:sz w:val="20"/>
          <w:szCs w:val="20"/>
        </w:rPr>
      </w:pPr>
      <w:r w:rsidRPr="00944672">
        <w:rPr>
          <w:sz w:val="20"/>
          <w:szCs w:val="20"/>
        </w:rPr>
        <w:t>Se reforman los artículos 10, 18, 25, 45 fracción II, 48 fracciones I y II; y se adicionan las fracciones IV y V del artículo 45, y el párrafo segundo del artículo 46, recorriéndose en su orden el actual párrafo segundo para ser tercero</w:t>
      </w:r>
      <w:r w:rsidR="00944672">
        <w:rPr>
          <w:sz w:val="20"/>
          <w:szCs w:val="20"/>
        </w:rPr>
        <w:t>.</w:t>
      </w:r>
    </w:p>
    <w:p w:rsidR="00857FFD" w:rsidRDefault="00857FFD">
      <w:pPr>
        <w:pStyle w:val="Textoindependiente"/>
        <w:ind w:left="709"/>
        <w:rPr>
          <w:sz w:val="20"/>
          <w:szCs w:val="20"/>
        </w:rPr>
      </w:pPr>
    </w:p>
    <w:p w:rsidR="009D15AD" w:rsidRPr="00B079D0" w:rsidRDefault="009D15AD" w:rsidP="001F0559">
      <w:pPr>
        <w:pStyle w:val="Textoindependiente"/>
        <w:numPr>
          <w:ilvl w:val="0"/>
          <w:numId w:val="9"/>
        </w:numPr>
        <w:tabs>
          <w:tab w:val="left" w:pos="1134"/>
        </w:tabs>
        <w:ind w:hanging="720"/>
        <w:outlineLvl w:val="7"/>
        <w:rPr>
          <w:sz w:val="20"/>
          <w:szCs w:val="20"/>
        </w:rPr>
      </w:pPr>
      <w:r w:rsidRPr="00B079D0">
        <w:rPr>
          <w:sz w:val="20"/>
          <w:szCs w:val="20"/>
        </w:rPr>
        <w:t xml:space="preserve">Decreto No. </w:t>
      </w:r>
      <w:r>
        <w:rPr>
          <w:sz w:val="20"/>
          <w:szCs w:val="20"/>
        </w:rPr>
        <w:t>LIX-936</w:t>
      </w:r>
      <w:r w:rsidRPr="00B079D0">
        <w:rPr>
          <w:sz w:val="20"/>
          <w:szCs w:val="20"/>
        </w:rPr>
        <w:t>,</w:t>
      </w:r>
      <w:r>
        <w:rPr>
          <w:sz w:val="20"/>
          <w:szCs w:val="20"/>
        </w:rPr>
        <w:t xml:space="preserve"> del 31</w:t>
      </w:r>
      <w:r w:rsidRPr="00B079D0">
        <w:rPr>
          <w:sz w:val="20"/>
          <w:szCs w:val="20"/>
        </w:rPr>
        <w:t xml:space="preserve"> de </w:t>
      </w:r>
      <w:r>
        <w:rPr>
          <w:sz w:val="20"/>
          <w:szCs w:val="20"/>
        </w:rPr>
        <w:t>mayo</w:t>
      </w:r>
      <w:r w:rsidRPr="00B079D0">
        <w:rPr>
          <w:sz w:val="20"/>
          <w:szCs w:val="20"/>
        </w:rPr>
        <w:t xml:space="preserve"> de 200</w:t>
      </w:r>
      <w:r>
        <w:rPr>
          <w:sz w:val="20"/>
          <w:szCs w:val="20"/>
        </w:rPr>
        <w:t>7</w:t>
      </w:r>
      <w:r w:rsidRPr="00B079D0">
        <w:rPr>
          <w:sz w:val="20"/>
          <w:szCs w:val="20"/>
        </w:rPr>
        <w:t>.</w:t>
      </w:r>
    </w:p>
    <w:p w:rsidR="009D15AD" w:rsidRPr="00B079D0" w:rsidRDefault="009D15AD" w:rsidP="009D15AD">
      <w:pPr>
        <w:pStyle w:val="Textoindependiente"/>
        <w:numPr>
          <w:ilvl w:val="12"/>
          <w:numId w:val="0"/>
        </w:numPr>
        <w:tabs>
          <w:tab w:val="num" w:pos="1134"/>
        </w:tabs>
        <w:ind w:left="851" w:firstLine="283"/>
        <w:outlineLvl w:val="7"/>
        <w:rPr>
          <w:sz w:val="20"/>
          <w:szCs w:val="20"/>
        </w:rPr>
      </w:pPr>
      <w:r w:rsidRPr="00B079D0">
        <w:rPr>
          <w:sz w:val="20"/>
          <w:szCs w:val="20"/>
        </w:rPr>
        <w:t>P.O. No.</w:t>
      </w:r>
      <w:r>
        <w:rPr>
          <w:sz w:val="20"/>
          <w:szCs w:val="20"/>
        </w:rPr>
        <w:t>67</w:t>
      </w:r>
      <w:r w:rsidRPr="00B079D0">
        <w:rPr>
          <w:sz w:val="20"/>
          <w:szCs w:val="20"/>
        </w:rPr>
        <w:t xml:space="preserve">, del </w:t>
      </w:r>
      <w:r>
        <w:rPr>
          <w:sz w:val="20"/>
          <w:szCs w:val="20"/>
        </w:rPr>
        <w:t>5 de junio</w:t>
      </w:r>
      <w:r w:rsidRPr="00B079D0">
        <w:rPr>
          <w:sz w:val="20"/>
          <w:szCs w:val="20"/>
        </w:rPr>
        <w:t xml:space="preserve"> de 200</w:t>
      </w:r>
      <w:r>
        <w:rPr>
          <w:sz w:val="20"/>
          <w:szCs w:val="20"/>
        </w:rPr>
        <w:t>7</w:t>
      </w:r>
      <w:r w:rsidRPr="00B079D0">
        <w:rPr>
          <w:sz w:val="20"/>
          <w:szCs w:val="20"/>
        </w:rPr>
        <w:t xml:space="preserve">. </w:t>
      </w:r>
    </w:p>
    <w:p w:rsidR="00857FFD" w:rsidRPr="009D15AD" w:rsidRDefault="009D15AD" w:rsidP="009D15AD">
      <w:pPr>
        <w:pStyle w:val="Textoindependiente"/>
        <w:ind w:left="1134"/>
        <w:rPr>
          <w:sz w:val="20"/>
          <w:szCs w:val="20"/>
        </w:rPr>
      </w:pPr>
      <w:r w:rsidRPr="009D15AD">
        <w:rPr>
          <w:sz w:val="20"/>
          <w:szCs w:val="20"/>
          <w:lang w:val="es-MX"/>
        </w:rPr>
        <w:t>Se reforman los artículos 4; 5 fracciones II, III, IV inciso c), el actual inciso e) de la misma fracción que se recorre para ser f) y X; 6 fracciones I, II, III, IV y VIII; 7 fracciones I, III, IV, V, VI, VII, IX, XIV, XV, XVI, XVII y la actual fracción XXI que se recorre para ser XXII; 9 fracción II y la actual fracción III que se recorre para ser fracción VII; 11 fracciones II, III y VII; 12; 13; 15; 16 fracciones V y VII; 17 fracciones V y VII; 18; 19; 20; 21; 23; 24; 26; 27; 28; 29; 30; 31 fracciones I y IV; 32 tercer párrafo; 33; 34; 35; 36 primer párrafo; 38 fracciones II, III, IV, y párrafos segundo y tercero; 39; 40; 42; 43 párrafo segundo; 44; 51; y 52; se adicionan el inciso e) de la fracción IV del artículo 5, recorriéndose en su orden el actual inciso e) para pasar a ser inciso f); una fracción XIII al artículo 5; la fracción XXI del artículo 7, recorriéndose en su orden la actual fracción XXI para pasar a ser XXII; las fracciones III, IV, V y VI, recorriéndose en su orden la actual fracción III para pasar a ser fracción VII del artículo 9; un segundo y tercer párrafos al artículo 17; un segundo y tercer párrafos al artículo 26; un tercer párrafo al artículo 35; un segundo párrafo al artículo 40; y un segundo párrafo al artículo 50</w:t>
      </w:r>
      <w:r>
        <w:rPr>
          <w:sz w:val="20"/>
          <w:szCs w:val="20"/>
          <w:lang w:val="es-MX"/>
        </w:rPr>
        <w:t>.</w:t>
      </w:r>
    </w:p>
    <w:p w:rsidR="00857FFD" w:rsidRPr="009D15AD" w:rsidRDefault="00857FFD" w:rsidP="009D15AD">
      <w:pPr>
        <w:pStyle w:val="Textoindependiente"/>
        <w:ind w:left="1134"/>
        <w:rPr>
          <w:sz w:val="20"/>
          <w:szCs w:val="20"/>
        </w:rPr>
      </w:pPr>
    </w:p>
    <w:p w:rsidR="00700059" w:rsidRPr="00B079D0" w:rsidRDefault="00700059" w:rsidP="00700059">
      <w:pPr>
        <w:pStyle w:val="Textoindependiente"/>
        <w:numPr>
          <w:ilvl w:val="12"/>
          <w:numId w:val="0"/>
        </w:numPr>
        <w:tabs>
          <w:tab w:val="num" w:pos="1134"/>
        </w:tabs>
        <w:ind w:left="851" w:firstLine="284"/>
        <w:outlineLvl w:val="7"/>
        <w:rPr>
          <w:sz w:val="20"/>
          <w:szCs w:val="20"/>
        </w:rPr>
      </w:pPr>
      <w:r w:rsidRPr="00B079D0">
        <w:rPr>
          <w:sz w:val="20"/>
          <w:szCs w:val="20"/>
        </w:rPr>
        <w:tab/>
        <w:t>FE DE ERR</w:t>
      </w:r>
      <w:r w:rsidR="00A03E97">
        <w:rPr>
          <w:sz w:val="20"/>
          <w:szCs w:val="20"/>
        </w:rPr>
        <w:t>A</w:t>
      </w:r>
      <w:r w:rsidRPr="00B079D0">
        <w:rPr>
          <w:sz w:val="20"/>
          <w:szCs w:val="20"/>
        </w:rPr>
        <w:t>TAS:</w:t>
      </w:r>
    </w:p>
    <w:p w:rsidR="00700059" w:rsidRPr="00B079D0" w:rsidRDefault="00700059" w:rsidP="00700059">
      <w:pPr>
        <w:pStyle w:val="Textoindependiente"/>
        <w:ind w:left="1080" w:firstLine="55"/>
        <w:rPr>
          <w:sz w:val="20"/>
          <w:szCs w:val="20"/>
        </w:rPr>
      </w:pPr>
      <w:r>
        <w:rPr>
          <w:sz w:val="20"/>
          <w:szCs w:val="20"/>
        </w:rPr>
        <w:t>b)</w:t>
      </w:r>
      <w:r>
        <w:rPr>
          <w:sz w:val="20"/>
          <w:szCs w:val="20"/>
        </w:rPr>
        <w:tab/>
        <w:t xml:space="preserve"> P.O. No.69, del 7</w:t>
      </w:r>
      <w:r w:rsidRPr="00B079D0">
        <w:rPr>
          <w:sz w:val="20"/>
          <w:szCs w:val="20"/>
        </w:rPr>
        <w:t xml:space="preserve"> de </w:t>
      </w:r>
      <w:r>
        <w:rPr>
          <w:sz w:val="20"/>
          <w:szCs w:val="20"/>
        </w:rPr>
        <w:t>junio del 2007</w:t>
      </w:r>
      <w:r w:rsidRPr="00B079D0">
        <w:rPr>
          <w:sz w:val="20"/>
          <w:szCs w:val="20"/>
        </w:rPr>
        <w:t>.</w:t>
      </w:r>
    </w:p>
    <w:p w:rsidR="00857FFD" w:rsidRDefault="00700059" w:rsidP="00700059">
      <w:pPr>
        <w:pStyle w:val="Textoindependiente"/>
        <w:ind w:left="1474"/>
        <w:rPr>
          <w:sz w:val="20"/>
          <w:szCs w:val="20"/>
        </w:rPr>
      </w:pPr>
      <w:r w:rsidRPr="00700059">
        <w:rPr>
          <w:b/>
          <w:sz w:val="20"/>
          <w:szCs w:val="20"/>
        </w:rPr>
        <w:t>Fe de Err</w:t>
      </w:r>
      <w:r>
        <w:rPr>
          <w:b/>
          <w:sz w:val="20"/>
          <w:szCs w:val="20"/>
        </w:rPr>
        <w:t>a</w:t>
      </w:r>
      <w:r w:rsidRPr="00700059">
        <w:rPr>
          <w:b/>
          <w:sz w:val="20"/>
          <w:szCs w:val="20"/>
        </w:rPr>
        <w:t>tas</w:t>
      </w:r>
      <w:r w:rsidRPr="00B079D0">
        <w:rPr>
          <w:sz w:val="20"/>
          <w:szCs w:val="20"/>
        </w:rPr>
        <w:t xml:space="preserve"> </w:t>
      </w:r>
      <w:r>
        <w:rPr>
          <w:sz w:val="20"/>
          <w:szCs w:val="20"/>
        </w:rPr>
        <w:t>al Decreto Núm. LIX-936, publicado en el Periódico Oficial Núm. 67, del 5 de junio de 2007.</w:t>
      </w:r>
    </w:p>
    <w:p w:rsidR="00B06CD4" w:rsidRDefault="00B06CD4" w:rsidP="00700059">
      <w:pPr>
        <w:pStyle w:val="Textoindependiente"/>
        <w:ind w:left="1474"/>
        <w:rPr>
          <w:sz w:val="20"/>
          <w:szCs w:val="20"/>
        </w:rPr>
      </w:pPr>
    </w:p>
    <w:p w:rsidR="00A25E89" w:rsidRDefault="00A25E89" w:rsidP="00700059">
      <w:pPr>
        <w:pStyle w:val="Textoindependiente"/>
        <w:ind w:left="1474"/>
        <w:rPr>
          <w:sz w:val="20"/>
          <w:szCs w:val="20"/>
        </w:rPr>
      </w:pPr>
    </w:p>
    <w:p w:rsidR="00A25E89" w:rsidRDefault="00A25E89" w:rsidP="00700059">
      <w:pPr>
        <w:pStyle w:val="Textoindependiente"/>
        <w:ind w:left="1474"/>
        <w:rPr>
          <w:sz w:val="20"/>
          <w:szCs w:val="20"/>
        </w:rPr>
      </w:pPr>
    </w:p>
    <w:p w:rsidR="00B06CD4" w:rsidRPr="00B079D0" w:rsidRDefault="00B06CD4" w:rsidP="001F0559">
      <w:pPr>
        <w:pStyle w:val="Textoindependiente"/>
        <w:numPr>
          <w:ilvl w:val="0"/>
          <w:numId w:val="9"/>
        </w:numPr>
        <w:tabs>
          <w:tab w:val="left" w:pos="1134"/>
        </w:tabs>
        <w:ind w:hanging="720"/>
        <w:outlineLvl w:val="7"/>
        <w:rPr>
          <w:sz w:val="20"/>
          <w:szCs w:val="20"/>
        </w:rPr>
      </w:pPr>
      <w:r w:rsidRPr="00B079D0">
        <w:rPr>
          <w:sz w:val="20"/>
          <w:szCs w:val="20"/>
        </w:rPr>
        <w:lastRenderedPageBreak/>
        <w:t xml:space="preserve">Decreto No. </w:t>
      </w:r>
      <w:r>
        <w:rPr>
          <w:sz w:val="20"/>
          <w:szCs w:val="20"/>
        </w:rPr>
        <w:t>LX-911</w:t>
      </w:r>
      <w:r w:rsidRPr="00B079D0">
        <w:rPr>
          <w:sz w:val="20"/>
          <w:szCs w:val="20"/>
        </w:rPr>
        <w:t>,</w:t>
      </w:r>
      <w:r>
        <w:rPr>
          <w:sz w:val="20"/>
          <w:szCs w:val="20"/>
        </w:rPr>
        <w:t xml:space="preserve"> del 10</w:t>
      </w:r>
      <w:r w:rsidRPr="00B079D0">
        <w:rPr>
          <w:sz w:val="20"/>
          <w:szCs w:val="20"/>
        </w:rPr>
        <w:t xml:space="preserve"> de </w:t>
      </w:r>
      <w:r>
        <w:rPr>
          <w:sz w:val="20"/>
          <w:szCs w:val="20"/>
        </w:rPr>
        <w:t>diciembre</w:t>
      </w:r>
      <w:r w:rsidRPr="00B079D0">
        <w:rPr>
          <w:sz w:val="20"/>
          <w:szCs w:val="20"/>
        </w:rPr>
        <w:t xml:space="preserve"> de 20</w:t>
      </w:r>
      <w:r w:rsidR="00A876E5">
        <w:rPr>
          <w:sz w:val="20"/>
          <w:szCs w:val="20"/>
        </w:rPr>
        <w:t>09</w:t>
      </w:r>
      <w:r>
        <w:rPr>
          <w:sz w:val="20"/>
          <w:szCs w:val="20"/>
        </w:rPr>
        <w:t>.</w:t>
      </w:r>
    </w:p>
    <w:p w:rsidR="00B06CD4" w:rsidRPr="00B079D0" w:rsidRDefault="00B06CD4" w:rsidP="00B06CD4">
      <w:pPr>
        <w:pStyle w:val="Textoindependiente"/>
        <w:numPr>
          <w:ilvl w:val="12"/>
          <w:numId w:val="0"/>
        </w:numPr>
        <w:tabs>
          <w:tab w:val="num" w:pos="1134"/>
        </w:tabs>
        <w:ind w:left="851" w:firstLine="283"/>
        <w:outlineLvl w:val="7"/>
        <w:rPr>
          <w:sz w:val="20"/>
          <w:szCs w:val="20"/>
        </w:rPr>
      </w:pPr>
      <w:r w:rsidRPr="00B079D0">
        <w:rPr>
          <w:sz w:val="20"/>
          <w:szCs w:val="20"/>
        </w:rPr>
        <w:t>P.O. No.</w:t>
      </w:r>
      <w:r>
        <w:rPr>
          <w:sz w:val="20"/>
          <w:szCs w:val="20"/>
        </w:rPr>
        <w:t>8</w:t>
      </w:r>
      <w:r w:rsidRPr="00B079D0">
        <w:rPr>
          <w:sz w:val="20"/>
          <w:szCs w:val="20"/>
        </w:rPr>
        <w:t xml:space="preserve">, del </w:t>
      </w:r>
      <w:r>
        <w:rPr>
          <w:sz w:val="20"/>
          <w:szCs w:val="20"/>
        </w:rPr>
        <w:t>20 de enero</w:t>
      </w:r>
      <w:r w:rsidRPr="00B079D0">
        <w:rPr>
          <w:sz w:val="20"/>
          <w:szCs w:val="20"/>
        </w:rPr>
        <w:t xml:space="preserve"> de 20</w:t>
      </w:r>
      <w:r>
        <w:rPr>
          <w:sz w:val="20"/>
          <w:szCs w:val="20"/>
        </w:rPr>
        <w:t>1</w:t>
      </w:r>
      <w:r w:rsidRPr="00B079D0">
        <w:rPr>
          <w:sz w:val="20"/>
          <w:szCs w:val="20"/>
        </w:rPr>
        <w:t xml:space="preserve">0. </w:t>
      </w:r>
    </w:p>
    <w:p w:rsidR="00857FFD" w:rsidRPr="00B06CD4" w:rsidRDefault="00B06CD4" w:rsidP="00B06CD4">
      <w:pPr>
        <w:ind w:left="1134" w:right="48"/>
        <w:jc w:val="both"/>
        <w:rPr>
          <w:bCs/>
          <w:sz w:val="20"/>
        </w:rPr>
      </w:pPr>
      <w:r w:rsidRPr="00B06CD4">
        <w:rPr>
          <w:rFonts w:cs="Arial"/>
          <w:sz w:val="20"/>
        </w:rPr>
        <w:t>Se reforman el primer párrafo del artículo 10, la fracción VII del artículo 11, y la fracción VIII del artículo 16; se adiciona un párrafo al artículo 10, recorriéndose el segundo párrafo actual para ser tercero; se adiciona un cuarto párrafo al artículo 15; y, se adiciona una fracción al artículo 16, recorriéndose la actual fracción IX para ser la X</w:t>
      </w:r>
      <w:r>
        <w:rPr>
          <w:rFonts w:cs="Arial"/>
          <w:sz w:val="20"/>
        </w:rPr>
        <w:t>.</w:t>
      </w:r>
    </w:p>
    <w:p w:rsidR="00B06CD4" w:rsidRDefault="00B06CD4">
      <w:pPr>
        <w:ind w:left="1134" w:right="48"/>
        <w:jc w:val="both"/>
        <w:rPr>
          <w:bCs/>
          <w:sz w:val="20"/>
        </w:rPr>
      </w:pPr>
    </w:p>
    <w:p w:rsidR="001A498A" w:rsidRPr="00B079D0" w:rsidRDefault="001A498A" w:rsidP="001F0559">
      <w:pPr>
        <w:pStyle w:val="Textoindependiente"/>
        <w:numPr>
          <w:ilvl w:val="0"/>
          <w:numId w:val="9"/>
        </w:numPr>
        <w:tabs>
          <w:tab w:val="left" w:pos="1134"/>
        </w:tabs>
        <w:ind w:hanging="720"/>
        <w:outlineLvl w:val="7"/>
        <w:rPr>
          <w:sz w:val="20"/>
          <w:szCs w:val="20"/>
        </w:rPr>
      </w:pPr>
      <w:r w:rsidRPr="00B079D0">
        <w:rPr>
          <w:sz w:val="20"/>
          <w:szCs w:val="20"/>
        </w:rPr>
        <w:t xml:space="preserve">Decreto No. </w:t>
      </w:r>
      <w:r>
        <w:rPr>
          <w:sz w:val="20"/>
          <w:szCs w:val="20"/>
        </w:rPr>
        <w:t>LXI-460</w:t>
      </w:r>
      <w:r w:rsidRPr="00B079D0">
        <w:rPr>
          <w:sz w:val="20"/>
          <w:szCs w:val="20"/>
        </w:rPr>
        <w:t>,</w:t>
      </w:r>
      <w:r>
        <w:rPr>
          <w:sz w:val="20"/>
          <w:szCs w:val="20"/>
        </w:rPr>
        <w:t xml:space="preserve"> del 18</w:t>
      </w:r>
      <w:r w:rsidRPr="00B079D0">
        <w:rPr>
          <w:sz w:val="20"/>
          <w:szCs w:val="20"/>
        </w:rPr>
        <w:t xml:space="preserve"> de </w:t>
      </w:r>
      <w:r>
        <w:rPr>
          <w:sz w:val="20"/>
          <w:szCs w:val="20"/>
        </w:rPr>
        <w:t>abril</w:t>
      </w:r>
      <w:r w:rsidRPr="00B079D0">
        <w:rPr>
          <w:sz w:val="20"/>
          <w:szCs w:val="20"/>
        </w:rPr>
        <w:t xml:space="preserve"> de 20</w:t>
      </w:r>
      <w:r>
        <w:rPr>
          <w:sz w:val="20"/>
          <w:szCs w:val="20"/>
        </w:rPr>
        <w:t>12.</w:t>
      </w:r>
    </w:p>
    <w:p w:rsidR="001A498A" w:rsidRDefault="001A498A" w:rsidP="001A498A">
      <w:pPr>
        <w:pStyle w:val="Textoindependiente"/>
        <w:numPr>
          <w:ilvl w:val="12"/>
          <w:numId w:val="0"/>
        </w:numPr>
        <w:tabs>
          <w:tab w:val="num" w:pos="1134"/>
        </w:tabs>
        <w:ind w:left="851" w:firstLine="283"/>
        <w:outlineLvl w:val="7"/>
        <w:rPr>
          <w:sz w:val="20"/>
          <w:szCs w:val="20"/>
        </w:rPr>
      </w:pPr>
      <w:r w:rsidRPr="00B079D0">
        <w:rPr>
          <w:sz w:val="20"/>
          <w:szCs w:val="20"/>
        </w:rPr>
        <w:t>P.O. No.</w:t>
      </w:r>
      <w:r>
        <w:rPr>
          <w:sz w:val="20"/>
          <w:szCs w:val="20"/>
        </w:rPr>
        <w:t>48</w:t>
      </w:r>
      <w:r w:rsidRPr="00B079D0">
        <w:rPr>
          <w:sz w:val="20"/>
          <w:szCs w:val="20"/>
        </w:rPr>
        <w:t xml:space="preserve">, del </w:t>
      </w:r>
      <w:r>
        <w:rPr>
          <w:sz w:val="20"/>
          <w:szCs w:val="20"/>
        </w:rPr>
        <w:t>19 de abril</w:t>
      </w:r>
      <w:r w:rsidRPr="00B079D0">
        <w:rPr>
          <w:sz w:val="20"/>
          <w:szCs w:val="20"/>
        </w:rPr>
        <w:t xml:space="preserve"> de 20</w:t>
      </w:r>
      <w:r>
        <w:rPr>
          <w:sz w:val="20"/>
          <w:szCs w:val="20"/>
        </w:rPr>
        <w:t>12</w:t>
      </w:r>
      <w:r w:rsidRPr="00B079D0">
        <w:rPr>
          <w:sz w:val="20"/>
          <w:szCs w:val="20"/>
        </w:rPr>
        <w:t xml:space="preserve">. </w:t>
      </w:r>
    </w:p>
    <w:p w:rsidR="001A498A" w:rsidRDefault="001A498A" w:rsidP="001A498A">
      <w:pPr>
        <w:pStyle w:val="Textoindependiente"/>
        <w:numPr>
          <w:ilvl w:val="12"/>
          <w:numId w:val="0"/>
        </w:numPr>
        <w:tabs>
          <w:tab w:val="num" w:pos="1134"/>
        </w:tabs>
        <w:ind w:left="851" w:firstLine="283"/>
        <w:outlineLvl w:val="7"/>
        <w:rPr>
          <w:sz w:val="20"/>
          <w:szCs w:val="20"/>
        </w:rPr>
      </w:pPr>
      <w:r w:rsidRPr="001A498A">
        <w:rPr>
          <w:b/>
          <w:sz w:val="20"/>
          <w:szCs w:val="20"/>
        </w:rPr>
        <w:t>ARTÍCULO TERCERO.</w:t>
      </w:r>
      <w:r w:rsidRPr="001A498A">
        <w:rPr>
          <w:sz w:val="20"/>
          <w:szCs w:val="20"/>
        </w:rPr>
        <w:t xml:space="preserve"> Se reforma el artículo 11 fracción I</w:t>
      </w:r>
      <w:r>
        <w:rPr>
          <w:sz w:val="20"/>
          <w:szCs w:val="20"/>
        </w:rPr>
        <w:t>.</w:t>
      </w:r>
    </w:p>
    <w:p w:rsidR="00EA5FD9" w:rsidRDefault="00EA5FD9" w:rsidP="001A498A">
      <w:pPr>
        <w:pStyle w:val="Textoindependiente"/>
        <w:numPr>
          <w:ilvl w:val="12"/>
          <w:numId w:val="0"/>
        </w:numPr>
        <w:tabs>
          <w:tab w:val="num" w:pos="1134"/>
        </w:tabs>
        <w:ind w:left="851" w:firstLine="283"/>
        <w:outlineLvl w:val="7"/>
        <w:rPr>
          <w:sz w:val="20"/>
          <w:szCs w:val="20"/>
        </w:rPr>
      </w:pPr>
    </w:p>
    <w:p w:rsidR="00EA5FD9" w:rsidRPr="001A498A" w:rsidRDefault="00EA5FD9" w:rsidP="00EA5FD9">
      <w:pPr>
        <w:pStyle w:val="Textoindependiente"/>
        <w:numPr>
          <w:ilvl w:val="12"/>
          <w:numId w:val="0"/>
        </w:numPr>
        <w:tabs>
          <w:tab w:val="num" w:pos="1134"/>
        </w:tabs>
        <w:ind w:left="851" w:firstLine="283"/>
        <w:jc w:val="center"/>
        <w:outlineLvl w:val="7"/>
        <w:rPr>
          <w:sz w:val="20"/>
          <w:szCs w:val="20"/>
        </w:rPr>
      </w:pPr>
      <w:r>
        <w:rPr>
          <w:sz w:val="20"/>
          <w:szCs w:val="20"/>
        </w:rPr>
        <w:t>Abrogada</w:t>
      </w:r>
    </w:p>
    <w:p w:rsidR="001A498A" w:rsidRDefault="001A498A">
      <w:pPr>
        <w:ind w:left="1134" w:right="48"/>
        <w:jc w:val="both"/>
        <w:rPr>
          <w:bCs/>
          <w:sz w:val="20"/>
        </w:rPr>
      </w:pPr>
    </w:p>
    <w:p w:rsidR="00EA5FD9" w:rsidRPr="00EA5FD9" w:rsidRDefault="00EA5FD9" w:rsidP="00EA5FD9">
      <w:pPr>
        <w:tabs>
          <w:tab w:val="left" w:pos="1134"/>
        </w:tabs>
        <w:autoSpaceDE w:val="0"/>
        <w:autoSpaceDN w:val="0"/>
        <w:adjustRightInd w:val="0"/>
        <w:ind w:left="1134" w:right="48" w:hanging="425"/>
        <w:jc w:val="both"/>
        <w:rPr>
          <w:rFonts w:cs="Arial"/>
          <w:b/>
          <w:sz w:val="20"/>
          <w:lang w:val="es-ES_tradnl" w:eastAsia="en-US"/>
        </w:rPr>
      </w:pPr>
      <w:r w:rsidRPr="00EA5FD9">
        <w:rPr>
          <w:rFonts w:cs="Arial"/>
          <w:sz w:val="20"/>
          <w:lang w:val="es-MX" w:eastAsia="en-US"/>
        </w:rPr>
        <w:t>8.-</w:t>
      </w:r>
      <w:r>
        <w:rPr>
          <w:rFonts w:cs="Arial"/>
          <w:b/>
          <w:sz w:val="20"/>
          <w:lang w:val="es-MX" w:eastAsia="en-US"/>
        </w:rPr>
        <w:tab/>
      </w:r>
      <w:r w:rsidRPr="00EA5FD9">
        <w:rPr>
          <w:rFonts w:cs="Arial"/>
          <w:b/>
          <w:sz w:val="20"/>
          <w:lang w:val="es-MX" w:eastAsia="en-US"/>
        </w:rPr>
        <w:t xml:space="preserve">LEY </w:t>
      </w:r>
      <w:r w:rsidRPr="00EA5FD9">
        <w:rPr>
          <w:rFonts w:cs="Arial"/>
          <w:b/>
          <w:sz w:val="20"/>
          <w:lang w:val="es-ES_tradnl"/>
        </w:rPr>
        <w:t xml:space="preserve"> DE FISCALIZACIÓN Y RENDICIÓN DE CUENTAS PARA EL ESTADO DE TAMAULIPAS.</w:t>
      </w:r>
    </w:p>
    <w:p w:rsidR="00EA5FD9" w:rsidRPr="00EA5FD9" w:rsidRDefault="00EA5FD9" w:rsidP="00EA5FD9">
      <w:pPr>
        <w:ind w:left="1134"/>
        <w:jc w:val="both"/>
        <w:rPr>
          <w:rFonts w:cs="Arial"/>
          <w:sz w:val="20"/>
          <w:lang w:val="es-ES_tradnl"/>
        </w:rPr>
      </w:pPr>
      <w:r w:rsidRPr="00EA5FD9">
        <w:rPr>
          <w:rFonts w:cs="Arial"/>
          <w:sz w:val="20"/>
          <w:lang w:val="es-ES_tradnl"/>
        </w:rPr>
        <w:t>Decreto No. LXI-908, del 13 de septiembre de 2013.</w:t>
      </w:r>
    </w:p>
    <w:p w:rsidR="00EA5FD9" w:rsidRPr="00EA5FD9" w:rsidRDefault="00EA5FD9" w:rsidP="00EA5FD9">
      <w:pPr>
        <w:ind w:left="1134"/>
        <w:jc w:val="both"/>
        <w:rPr>
          <w:rFonts w:cs="Arial"/>
          <w:sz w:val="20"/>
          <w:lang w:val="es-ES_tradnl"/>
        </w:rPr>
      </w:pPr>
      <w:r w:rsidRPr="00EA5FD9">
        <w:rPr>
          <w:rFonts w:cs="Arial"/>
          <w:sz w:val="20"/>
          <w:lang w:val="es-ES_tradnl"/>
        </w:rPr>
        <w:t>Anexo al P.O. No. 116, del 25 de septiembre de 2013.</w:t>
      </w:r>
    </w:p>
    <w:p w:rsidR="00EA5FD9" w:rsidRPr="00EA5FD9" w:rsidRDefault="00EA5FD9" w:rsidP="00EA5FD9">
      <w:pPr>
        <w:ind w:left="1134" w:right="48"/>
        <w:jc w:val="both"/>
        <w:rPr>
          <w:rFonts w:cs="Arial"/>
          <w:sz w:val="20"/>
          <w:lang w:val="es-ES_tradnl"/>
        </w:rPr>
      </w:pPr>
      <w:r w:rsidRPr="00EA5FD9">
        <w:rPr>
          <w:rFonts w:cs="Arial"/>
          <w:sz w:val="20"/>
          <w:lang w:val="es-ES_tradnl"/>
        </w:rPr>
        <w:t>En su artículo segundo transitorio establece  que a</w:t>
      </w:r>
      <w:r w:rsidRPr="00EA5FD9">
        <w:rPr>
          <w:rFonts w:cs="Arial"/>
          <w:sz w:val="20"/>
          <w:lang w:val="es-MX"/>
        </w:rPr>
        <w:t xml:space="preserve"> partir de la vigencia de esta ley, </w:t>
      </w:r>
      <w:r w:rsidRPr="00EA5FD9">
        <w:rPr>
          <w:rFonts w:cs="Arial"/>
          <w:b/>
          <w:sz w:val="20"/>
          <w:lang w:val="es-MX"/>
        </w:rPr>
        <w:t>se abroga</w:t>
      </w:r>
      <w:r w:rsidRPr="00EA5FD9">
        <w:rPr>
          <w:rFonts w:cs="Arial"/>
          <w:sz w:val="20"/>
          <w:lang w:val="es-MX"/>
        </w:rPr>
        <w:t xml:space="preserve"> la </w:t>
      </w:r>
      <w:r w:rsidRPr="00EA5FD9">
        <w:rPr>
          <w:rFonts w:cs="Arial"/>
          <w:b/>
          <w:sz w:val="20"/>
          <w:lang w:val="es-MX"/>
        </w:rPr>
        <w:t>Ley de Fiscalización Superior del Estado de Tamaulipas</w:t>
      </w:r>
      <w:r w:rsidRPr="00EA5FD9">
        <w:rPr>
          <w:rFonts w:cs="Arial"/>
          <w:sz w:val="20"/>
          <w:lang w:val="es-MX"/>
        </w:rPr>
        <w:t>, expedida mediante Decreto número 610 del 12 de diciembre de 2001 y publicada en el anexo del Periódico Oficial del Estado número 154 de fecha 25 de diciembre del mismo año.</w:t>
      </w:r>
    </w:p>
    <w:p w:rsidR="00EA5FD9" w:rsidRDefault="00EA5FD9">
      <w:pPr>
        <w:ind w:left="1134" w:right="48"/>
        <w:jc w:val="both"/>
        <w:rPr>
          <w:bCs/>
          <w:sz w:val="20"/>
        </w:rPr>
      </w:pPr>
    </w:p>
    <w:p w:rsidR="00EA5FD9" w:rsidRDefault="00EA5FD9">
      <w:pPr>
        <w:ind w:left="1134" w:right="48"/>
        <w:jc w:val="both"/>
        <w:rPr>
          <w:bCs/>
          <w:sz w:val="20"/>
        </w:rPr>
      </w:pPr>
    </w:p>
    <w:p w:rsidR="004A300F" w:rsidRPr="0054594C" w:rsidRDefault="00705035" w:rsidP="0054594C">
      <w:pPr>
        <w:spacing w:line="276" w:lineRule="auto"/>
        <w:ind w:right="48"/>
        <w:jc w:val="both"/>
        <w:rPr>
          <w:rFonts w:cs="Arial"/>
          <w:sz w:val="22"/>
          <w:szCs w:val="22"/>
        </w:rPr>
      </w:pPr>
      <w:r>
        <w:rPr>
          <w:bCs/>
          <w:sz w:val="20"/>
        </w:rPr>
        <w:br w:type="page"/>
      </w:r>
      <w:r w:rsidR="004A300F" w:rsidRPr="0054594C">
        <w:rPr>
          <w:rFonts w:cs="Arial"/>
          <w:sz w:val="22"/>
          <w:szCs w:val="22"/>
        </w:rPr>
        <w:lastRenderedPageBreak/>
        <w:t xml:space="preserve">EXTRACTO DEL DECRETO No. LXI-908, PUBLICADO EN EL ANEXO AL P.O. No. 116, DEL 25 DE SEPTIEMBRE DE 2013, MEDIANTE EL CUAL SE </w:t>
      </w:r>
      <w:r w:rsidR="004A300F" w:rsidRPr="0054594C">
        <w:rPr>
          <w:rFonts w:cs="Arial"/>
          <w:sz w:val="22"/>
          <w:szCs w:val="22"/>
          <w:u w:val="single"/>
        </w:rPr>
        <w:t>EXPIDE LA LEY DE</w:t>
      </w:r>
      <w:r w:rsidR="004A300F" w:rsidRPr="0054594C">
        <w:rPr>
          <w:rFonts w:cs="Arial"/>
          <w:sz w:val="22"/>
          <w:szCs w:val="22"/>
        </w:rPr>
        <w:t xml:space="preserve"> </w:t>
      </w:r>
      <w:r w:rsidR="004A300F" w:rsidRPr="0054594C">
        <w:rPr>
          <w:rFonts w:cs="Arial"/>
          <w:sz w:val="22"/>
          <w:szCs w:val="22"/>
          <w:u w:val="single"/>
        </w:rPr>
        <w:t>FISCALIZACIÓN Y RENDICIÓN DE CUENTAS PARA EL ESTADO DE TAMAULIPAS</w:t>
      </w:r>
      <w:r w:rsidR="004A300F" w:rsidRPr="0054594C">
        <w:rPr>
          <w:rFonts w:cs="Arial"/>
          <w:sz w:val="22"/>
          <w:szCs w:val="22"/>
        </w:rPr>
        <w:t>, POR EL CUAL ABROGA EN SU ARTÍCULO SEGUNDO TRANSITORIO LA LEY DE FISCALIZACIÓN SUPERIOR DEL ESTADO DE TAMAULIPAS, EXPEDIDA MEDIANTE DECRETO NÚMERO 610 DEL 12 DE DICIEMBRE DE 2001 Y PUBLICADA EN EL ANEXO DEL PERIÓDICO OFICIAL DEL ESTADO NÚMERO 154 DE FECHA 25 DE DICIEMBRE DEL MISMO AÑO.</w:t>
      </w:r>
    </w:p>
    <w:p w:rsidR="0054594C" w:rsidRDefault="0054594C" w:rsidP="00D80A41">
      <w:pPr>
        <w:ind w:right="48"/>
        <w:rPr>
          <w:rFonts w:cs="Arial"/>
          <w:b/>
          <w:sz w:val="20"/>
          <w:lang w:val="es-MX" w:eastAsia="en-US"/>
        </w:rPr>
      </w:pPr>
    </w:p>
    <w:p w:rsidR="00D80A41" w:rsidRPr="00D80A41" w:rsidRDefault="00D80A41" w:rsidP="00D80A41">
      <w:pPr>
        <w:ind w:right="48"/>
        <w:rPr>
          <w:rFonts w:cs="Arial"/>
          <w:sz w:val="20"/>
          <w:lang w:val="es-MX" w:eastAsia="en-US"/>
        </w:rPr>
      </w:pPr>
      <w:r w:rsidRPr="00D80A41">
        <w:rPr>
          <w:rFonts w:cs="Arial"/>
          <w:b/>
          <w:sz w:val="20"/>
          <w:lang w:val="es-MX" w:eastAsia="en-US"/>
        </w:rPr>
        <w:t xml:space="preserve">EGIDIO TORRE CANTÚ, </w:t>
      </w:r>
      <w:r w:rsidRPr="00D80A41">
        <w:rPr>
          <w:rFonts w:cs="Arial"/>
          <w:sz w:val="20"/>
          <w:lang w:val="es-MX" w:eastAsia="en-US"/>
        </w:rPr>
        <w:t>Gobernador Constitucional del Estado Libre y Soberano de Tamaulipas, a sus habitantes hace saber:</w:t>
      </w:r>
    </w:p>
    <w:p w:rsidR="00D80A41" w:rsidRPr="00D80A41" w:rsidRDefault="00D80A41" w:rsidP="00D80A41">
      <w:pPr>
        <w:ind w:right="48"/>
        <w:jc w:val="both"/>
        <w:rPr>
          <w:rFonts w:cs="Arial"/>
          <w:sz w:val="20"/>
          <w:lang w:val="es-MX" w:eastAsia="en-US"/>
        </w:rPr>
      </w:pPr>
    </w:p>
    <w:p w:rsidR="00D80A41" w:rsidRPr="00D80A41" w:rsidRDefault="00D80A41" w:rsidP="00D80A41">
      <w:pPr>
        <w:ind w:right="48"/>
        <w:jc w:val="both"/>
        <w:rPr>
          <w:rFonts w:cs="Arial"/>
          <w:sz w:val="20"/>
          <w:lang w:val="es-MX" w:eastAsia="en-US"/>
        </w:rPr>
      </w:pPr>
      <w:r w:rsidRPr="00D80A41">
        <w:rPr>
          <w:rFonts w:cs="Arial"/>
          <w:sz w:val="20"/>
          <w:lang w:val="es-MX" w:eastAsia="en-US"/>
        </w:rPr>
        <w:t>Que el Honorable Congreso del Estado, ha tenido a bien expedir el siguiente Decreto:</w:t>
      </w:r>
    </w:p>
    <w:p w:rsidR="00D80A41" w:rsidRPr="00D80A41" w:rsidRDefault="00D80A41" w:rsidP="00D80A41">
      <w:pPr>
        <w:ind w:right="48"/>
        <w:jc w:val="both"/>
        <w:rPr>
          <w:rFonts w:cs="Arial"/>
          <w:sz w:val="20"/>
          <w:lang w:val="es-MX" w:eastAsia="en-US"/>
        </w:rPr>
      </w:pPr>
    </w:p>
    <w:p w:rsidR="00D80A41" w:rsidRPr="00D80A41" w:rsidRDefault="00D80A41" w:rsidP="00D80A41">
      <w:pPr>
        <w:ind w:right="48"/>
        <w:jc w:val="both"/>
        <w:rPr>
          <w:rFonts w:cs="Arial"/>
          <w:sz w:val="20"/>
          <w:lang w:val="es-MX" w:eastAsia="en-US"/>
        </w:rPr>
      </w:pPr>
      <w:r w:rsidRPr="00D80A41">
        <w:rPr>
          <w:rFonts w:cs="Arial"/>
          <w:sz w:val="20"/>
          <w:lang w:val="es-MX" w:eastAsia="en-US"/>
        </w:rPr>
        <w:t>Al margen un sello que dice:- “Estados Unidos Mexicanos.- Gobierno de Tamaulipas.- Poder Legislativo.</w:t>
      </w:r>
    </w:p>
    <w:p w:rsidR="00D80A41" w:rsidRPr="00D80A41" w:rsidRDefault="00D80A41" w:rsidP="00D80A41">
      <w:pPr>
        <w:ind w:right="48"/>
        <w:jc w:val="both"/>
        <w:rPr>
          <w:rFonts w:cs="Arial"/>
          <w:b/>
          <w:sz w:val="20"/>
          <w:lang w:val="es-MX" w:eastAsia="en-US"/>
        </w:rPr>
      </w:pPr>
    </w:p>
    <w:p w:rsidR="00D80A41" w:rsidRPr="00D80A41" w:rsidRDefault="00D80A41" w:rsidP="00D80A41">
      <w:pPr>
        <w:ind w:right="48"/>
        <w:jc w:val="both"/>
        <w:rPr>
          <w:rFonts w:cs="Arial"/>
          <w:b/>
          <w:sz w:val="20"/>
          <w:lang w:val="es-MX" w:eastAsia="en-US"/>
        </w:rPr>
      </w:pPr>
      <w:r w:rsidRPr="00D80A41">
        <w:rPr>
          <w:rFonts w:cs="Arial"/>
          <w:b/>
          <w:sz w:val="20"/>
          <w:lang w:val="es-MX" w:eastAsia="en-US"/>
        </w:rPr>
        <w:t>LA SEXAGÉSIMA</w:t>
      </w:r>
      <w:r w:rsidRPr="00D80A41">
        <w:rPr>
          <w:rFonts w:cs="Arial"/>
          <w:b/>
          <w:bCs/>
          <w:sz w:val="20"/>
          <w:lang w:val="es-MX" w:eastAsia="en-US"/>
        </w:rPr>
        <w:t xml:space="preserve"> PRIMERA </w:t>
      </w:r>
      <w:r w:rsidRPr="00D80A41">
        <w:rPr>
          <w:rFonts w:cs="Arial"/>
          <w:b/>
          <w:sz w:val="20"/>
          <w:lang w:val="es-MX" w:eastAsia="en-US"/>
        </w:rPr>
        <w:t>LEGISLATURA DEL CONGRESO CONSTITUCIONAL DEL ESTADO LIBRE Y SOBERANO DE TAMAULIPAS, EN USO DE LAS FACULTADES QUE LE CONFIEREN LOS ARTÍCULOS 58 FRACCIÓN I DE LA CONSTITUCIÓN POLÍTICA LOCAL;</w:t>
      </w:r>
      <w:r w:rsidRPr="00D80A41">
        <w:rPr>
          <w:rFonts w:cs="Arial"/>
          <w:b/>
          <w:bCs/>
          <w:sz w:val="20"/>
          <w:lang w:val="es-MX" w:eastAsia="en-US"/>
        </w:rPr>
        <w:t xml:space="preserve"> </w:t>
      </w:r>
      <w:r w:rsidRPr="00D80A41">
        <w:rPr>
          <w:rFonts w:cs="Arial"/>
          <w:b/>
          <w:sz w:val="20"/>
          <w:lang w:val="es-MX" w:eastAsia="en-US"/>
        </w:rPr>
        <w:t xml:space="preserve">Y 119 DE </w:t>
      </w:r>
      <w:smartTag w:uri="urn:schemas-microsoft-com:office:smarttags" w:element="PersonName">
        <w:smartTagPr>
          <w:attr w:name="ProductID" w:val="LA LEY SOBRE"/>
        </w:smartTagPr>
        <w:r w:rsidRPr="00D80A41">
          <w:rPr>
            <w:rFonts w:cs="Arial"/>
            <w:b/>
            <w:sz w:val="20"/>
            <w:lang w:val="es-MX" w:eastAsia="en-US"/>
          </w:rPr>
          <w:t xml:space="preserve">LA </w:t>
        </w:r>
        <w:r w:rsidRPr="00D80A41">
          <w:rPr>
            <w:rFonts w:cs="Arial"/>
            <w:b/>
            <w:kern w:val="28"/>
            <w:sz w:val="20"/>
            <w:lang w:val="es-MX" w:eastAsia="en-US"/>
          </w:rPr>
          <w:t>LEY SOBRE</w:t>
        </w:r>
      </w:smartTag>
      <w:r w:rsidRPr="00D80A41">
        <w:rPr>
          <w:rFonts w:cs="Arial"/>
          <w:b/>
          <w:kern w:val="28"/>
          <w:sz w:val="20"/>
          <w:lang w:val="es-MX" w:eastAsia="en-US"/>
        </w:rPr>
        <w:t xml:space="preserve"> LA ORGANIZACIÓN Y FUNCIONAMIENTO INTERNOS DEL CONGRESO DEL ESTADO DE TAMAULIPAS</w:t>
      </w:r>
      <w:r w:rsidRPr="00D80A41">
        <w:rPr>
          <w:rFonts w:cs="Arial"/>
          <w:b/>
          <w:sz w:val="20"/>
          <w:lang w:val="es-MX" w:eastAsia="en-US"/>
        </w:rPr>
        <w:t>, TIENE A BIEN EXPEDIR EL SIGUIENTE:</w:t>
      </w:r>
    </w:p>
    <w:p w:rsidR="00D80A41" w:rsidRPr="00D80A41" w:rsidRDefault="00D80A41" w:rsidP="00D80A41">
      <w:pPr>
        <w:tabs>
          <w:tab w:val="left" w:pos="3261"/>
        </w:tabs>
        <w:ind w:left="142" w:right="48"/>
        <w:jc w:val="both"/>
        <w:rPr>
          <w:rFonts w:cs="Arial"/>
          <w:sz w:val="20"/>
          <w:lang w:val="es-MX" w:eastAsia="en-US"/>
        </w:rPr>
      </w:pPr>
    </w:p>
    <w:p w:rsidR="00D80A41" w:rsidRPr="00D80A41" w:rsidRDefault="00D80A41" w:rsidP="00D80A41">
      <w:pPr>
        <w:keepNext/>
        <w:jc w:val="center"/>
        <w:outlineLvl w:val="1"/>
        <w:rPr>
          <w:rFonts w:cs="Arial"/>
          <w:b/>
          <w:bCs/>
          <w:sz w:val="20"/>
          <w:lang w:val="pt-BR"/>
        </w:rPr>
      </w:pPr>
      <w:r w:rsidRPr="00D80A41">
        <w:rPr>
          <w:rFonts w:cs="Arial"/>
          <w:b/>
          <w:bCs/>
          <w:sz w:val="20"/>
          <w:lang w:val="pt-BR"/>
        </w:rPr>
        <w:t>D E C R E T O</w:t>
      </w:r>
      <w:proofErr w:type="gramStart"/>
      <w:r w:rsidRPr="00D80A41">
        <w:rPr>
          <w:rFonts w:cs="Arial"/>
          <w:b/>
          <w:bCs/>
          <w:sz w:val="20"/>
          <w:lang w:val="pt-BR"/>
        </w:rPr>
        <w:t xml:space="preserve">  </w:t>
      </w:r>
      <w:proofErr w:type="gramEnd"/>
      <w:r w:rsidRPr="00D80A41">
        <w:rPr>
          <w:rFonts w:cs="Arial"/>
          <w:b/>
          <w:bCs/>
          <w:sz w:val="20"/>
          <w:lang w:val="pt-BR"/>
        </w:rPr>
        <w:t>No. LXI-908</w:t>
      </w:r>
    </w:p>
    <w:p w:rsidR="00D80A41" w:rsidRPr="00D80A41" w:rsidRDefault="00D80A41" w:rsidP="00D80A41">
      <w:pPr>
        <w:rPr>
          <w:rFonts w:cs="Arial"/>
          <w:sz w:val="20"/>
          <w:lang w:val="pt-BR"/>
        </w:rPr>
      </w:pPr>
    </w:p>
    <w:p w:rsidR="00D80A41" w:rsidRPr="00D80A41" w:rsidRDefault="00D80A41" w:rsidP="00D80A41">
      <w:pPr>
        <w:autoSpaceDE w:val="0"/>
        <w:autoSpaceDN w:val="0"/>
        <w:adjustRightInd w:val="0"/>
        <w:ind w:right="49"/>
        <w:contextualSpacing/>
        <w:jc w:val="both"/>
        <w:rPr>
          <w:rFonts w:cs="Arial"/>
          <w:b/>
          <w:bCs/>
          <w:sz w:val="20"/>
        </w:rPr>
      </w:pPr>
      <w:r w:rsidRPr="00D80A41">
        <w:rPr>
          <w:rFonts w:cs="Arial"/>
          <w:b/>
          <w:color w:val="000004"/>
          <w:sz w:val="20"/>
        </w:rPr>
        <w:t>MED</w:t>
      </w:r>
      <w:r w:rsidRPr="00D80A41">
        <w:rPr>
          <w:rFonts w:cs="Arial"/>
          <w:b/>
          <w:color w:val="000008"/>
          <w:sz w:val="20"/>
        </w:rPr>
        <w:t>IANT</w:t>
      </w:r>
      <w:r w:rsidRPr="00D80A41">
        <w:rPr>
          <w:rFonts w:cs="Arial"/>
          <w:b/>
          <w:color w:val="000004"/>
          <w:sz w:val="20"/>
        </w:rPr>
        <w:t>E E</w:t>
      </w:r>
      <w:r w:rsidRPr="00D80A41">
        <w:rPr>
          <w:rFonts w:cs="Arial"/>
          <w:b/>
          <w:color w:val="000008"/>
          <w:sz w:val="20"/>
        </w:rPr>
        <w:t xml:space="preserve">L CUAL SE EXPIDE LA </w:t>
      </w:r>
      <w:r w:rsidRPr="00D80A41">
        <w:rPr>
          <w:rFonts w:cs="Arial"/>
          <w:b/>
          <w:bCs/>
          <w:sz w:val="20"/>
        </w:rPr>
        <w:t xml:space="preserve">LEY DE FISCALIZACIÓN Y RENDICIÓN DE CUENTAS PARA EL ESTADO DE TAMAULIPAS. </w:t>
      </w:r>
    </w:p>
    <w:p w:rsidR="00D80A41" w:rsidRPr="00D80A41" w:rsidRDefault="00D80A41" w:rsidP="00D80A41">
      <w:pPr>
        <w:autoSpaceDE w:val="0"/>
        <w:autoSpaceDN w:val="0"/>
        <w:adjustRightInd w:val="0"/>
        <w:ind w:right="-427"/>
        <w:contextualSpacing/>
        <w:jc w:val="both"/>
        <w:rPr>
          <w:rFonts w:cs="Arial"/>
          <w:bCs/>
          <w:sz w:val="20"/>
        </w:rPr>
      </w:pPr>
    </w:p>
    <w:p w:rsidR="00D80A41" w:rsidRPr="00D80A41" w:rsidRDefault="00D80A41" w:rsidP="00D80A41">
      <w:pPr>
        <w:autoSpaceDE w:val="0"/>
        <w:autoSpaceDN w:val="0"/>
        <w:adjustRightInd w:val="0"/>
        <w:ind w:right="-427"/>
        <w:contextualSpacing/>
        <w:jc w:val="center"/>
        <w:rPr>
          <w:rFonts w:cs="Arial"/>
          <w:b/>
          <w:bCs/>
          <w:sz w:val="20"/>
        </w:rPr>
      </w:pPr>
      <w:r w:rsidRPr="00D80A41">
        <w:rPr>
          <w:rFonts w:cs="Arial"/>
          <w:b/>
          <w:bCs/>
          <w:sz w:val="20"/>
        </w:rPr>
        <w:t>LEY DE FISCALIZACIÓN Y RENDICIÓN DE CUENTAS PARA EL ESTADO DE TAMAULIPAS</w:t>
      </w:r>
    </w:p>
    <w:p w:rsidR="00D80A41" w:rsidRPr="00D80A41" w:rsidRDefault="00D80A41" w:rsidP="00D80A41">
      <w:pPr>
        <w:autoSpaceDE w:val="0"/>
        <w:autoSpaceDN w:val="0"/>
        <w:adjustRightInd w:val="0"/>
        <w:ind w:right="-427"/>
        <w:contextualSpacing/>
        <w:jc w:val="both"/>
        <w:rPr>
          <w:rFonts w:cs="Arial"/>
          <w:b/>
          <w:bCs/>
          <w:sz w:val="20"/>
        </w:rPr>
      </w:pPr>
    </w:p>
    <w:p w:rsidR="00D80A41" w:rsidRPr="00D80A41" w:rsidRDefault="00D80A41" w:rsidP="00D80A41">
      <w:pPr>
        <w:autoSpaceDE w:val="0"/>
        <w:autoSpaceDN w:val="0"/>
        <w:adjustRightInd w:val="0"/>
        <w:jc w:val="center"/>
        <w:rPr>
          <w:rFonts w:cs="Arial"/>
          <w:b/>
          <w:bCs/>
          <w:sz w:val="20"/>
        </w:rPr>
      </w:pPr>
      <w:r w:rsidRPr="00D80A41">
        <w:rPr>
          <w:rFonts w:cs="Arial"/>
          <w:b/>
          <w:bCs/>
          <w:sz w:val="20"/>
        </w:rPr>
        <w:t>CAPÍTULO PRIMERO</w:t>
      </w:r>
    </w:p>
    <w:p w:rsidR="00D80A41" w:rsidRPr="00D80A41" w:rsidRDefault="00D80A41" w:rsidP="00D80A41">
      <w:pPr>
        <w:autoSpaceDE w:val="0"/>
        <w:autoSpaceDN w:val="0"/>
        <w:adjustRightInd w:val="0"/>
        <w:jc w:val="center"/>
        <w:rPr>
          <w:rFonts w:cs="Arial"/>
          <w:b/>
          <w:bCs/>
          <w:sz w:val="20"/>
        </w:rPr>
      </w:pPr>
      <w:r w:rsidRPr="00D80A41">
        <w:rPr>
          <w:rFonts w:cs="Arial"/>
          <w:b/>
          <w:bCs/>
          <w:sz w:val="20"/>
        </w:rPr>
        <w:t>DISPOSICIONES GENERALES</w:t>
      </w:r>
    </w:p>
    <w:p w:rsidR="00D80A41" w:rsidRPr="00D80A41" w:rsidRDefault="00D80A41" w:rsidP="00D80A41">
      <w:pPr>
        <w:autoSpaceDE w:val="0"/>
        <w:autoSpaceDN w:val="0"/>
        <w:adjustRightInd w:val="0"/>
        <w:jc w:val="both"/>
        <w:rPr>
          <w:rFonts w:cs="Arial"/>
          <w:bCs/>
          <w:sz w:val="20"/>
        </w:rPr>
      </w:pPr>
    </w:p>
    <w:p w:rsidR="00D80A41" w:rsidRPr="00D80A41" w:rsidRDefault="00D80A41" w:rsidP="00D80A41">
      <w:pPr>
        <w:autoSpaceDE w:val="0"/>
        <w:autoSpaceDN w:val="0"/>
        <w:adjustRightInd w:val="0"/>
        <w:jc w:val="both"/>
        <w:rPr>
          <w:rFonts w:cs="Arial"/>
          <w:bCs/>
          <w:sz w:val="10"/>
          <w:szCs w:val="10"/>
        </w:rPr>
      </w:pPr>
    </w:p>
    <w:p w:rsidR="00001442" w:rsidRDefault="00D80A41" w:rsidP="00D80A41">
      <w:pPr>
        <w:ind w:right="48"/>
        <w:jc w:val="both"/>
        <w:rPr>
          <w:rFonts w:cs="Arial"/>
          <w:b/>
          <w:bCs/>
          <w:sz w:val="20"/>
          <w:lang w:val="es-MX"/>
        </w:rPr>
      </w:pPr>
      <w:r w:rsidRPr="00D80A41">
        <w:rPr>
          <w:rFonts w:cs="Arial"/>
          <w:b/>
          <w:bCs/>
          <w:sz w:val="20"/>
        </w:rPr>
        <w:t xml:space="preserve">ARTÍCULO 1 al </w:t>
      </w:r>
      <w:r w:rsidRPr="00D80A41">
        <w:rPr>
          <w:rFonts w:cs="Arial"/>
          <w:b/>
          <w:bCs/>
          <w:sz w:val="20"/>
          <w:lang w:val="es-MX"/>
        </w:rPr>
        <w:t>ARTÍCULO 76.</w:t>
      </w:r>
      <w:proofErr w:type="gramStart"/>
      <w:r w:rsidRPr="00D80A41">
        <w:rPr>
          <w:rFonts w:cs="Arial"/>
          <w:b/>
          <w:bCs/>
          <w:sz w:val="20"/>
          <w:lang w:val="es-MX"/>
        </w:rPr>
        <w:t>-</w:t>
      </w:r>
      <w:r>
        <w:rPr>
          <w:rFonts w:cs="Arial"/>
          <w:b/>
          <w:bCs/>
          <w:sz w:val="20"/>
          <w:lang w:val="es-MX"/>
        </w:rPr>
        <w:t xml:space="preserve"> …</w:t>
      </w:r>
      <w:proofErr w:type="gramEnd"/>
    </w:p>
    <w:p w:rsidR="00D80A41" w:rsidRDefault="00D80A41" w:rsidP="00D80A41">
      <w:pPr>
        <w:ind w:right="48"/>
        <w:jc w:val="both"/>
        <w:rPr>
          <w:rFonts w:cs="Arial"/>
          <w:b/>
          <w:bCs/>
          <w:sz w:val="20"/>
          <w:lang w:val="es-MX"/>
        </w:rPr>
      </w:pPr>
    </w:p>
    <w:p w:rsidR="00D80A41" w:rsidRPr="00D80A41" w:rsidRDefault="00D80A41" w:rsidP="00D80A41">
      <w:pPr>
        <w:autoSpaceDE w:val="0"/>
        <w:autoSpaceDN w:val="0"/>
        <w:adjustRightInd w:val="0"/>
        <w:jc w:val="center"/>
        <w:rPr>
          <w:rFonts w:cs="Arial"/>
          <w:b/>
          <w:sz w:val="20"/>
          <w:lang w:val="es-MX"/>
        </w:rPr>
      </w:pPr>
      <w:r w:rsidRPr="00D80A41">
        <w:rPr>
          <w:rFonts w:cs="Arial"/>
          <w:b/>
          <w:sz w:val="20"/>
          <w:lang w:val="es-MX"/>
        </w:rPr>
        <w:t>TRANSITORIOS</w:t>
      </w:r>
    </w:p>
    <w:p w:rsidR="00D80A41" w:rsidRPr="00D80A41" w:rsidRDefault="00D80A41" w:rsidP="00D80A41">
      <w:pPr>
        <w:autoSpaceDE w:val="0"/>
        <w:autoSpaceDN w:val="0"/>
        <w:adjustRightInd w:val="0"/>
        <w:jc w:val="center"/>
        <w:rPr>
          <w:rFonts w:cs="Arial"/>
          <w:b/>
          <w:sz w:val="20"/>
          <w:lang w:val="es-MX"/>
        </w:rPr>
      </w:pPr>
    </w:p>
    <w:p w:rsidR="00D80A41" w:rsidRPr="00D80A41" w:rsidRDefault="00D80A41" w:rsidP="00D80A41">
      <w:pPr>
        <w:autoSpaceDE w:val="0"/>
        <w:autoSpaceDN w:val="0"/>
        <w:adjustRightInd w:val="0"/>
        <w:jc w:val="both"/>
        <w:rPr>
          <w:rFonts w:cs="Arial"/>
          <w:b/>
          <w:sz w:val="20"/>
          <w:lang w:val="es-MX"/>
        </w:rPr>
      </w:pPr>
      <w:r w:rsidRPr="00D80A41">
        <w:rPr>
          <w:rFonts w:cs="Arial"/>
          <w:b/>
          <w:sz w:val="20"/>
          <w:lang w:val="es-MX"/>
        </w:rPr>
        <w:t xml:space="preserve">ARTÍCULO PRIMERO.- </w:t>
      </w:r>
      <w:r w:rsidRPr="00D80A41">
        <w:rPr>
          <w:rFonts w:cs="Arial"/>
          <w:sz w:val="20"/>
          <w:lang w:val="es-MX"/>
        </w:rPr>
        <w:t>La presente ley entrará en vigor al día siguiente de su publicación en el Periódico Oficial del Estado.</w:t>
      </w:r>
    </w:p>
    <w:p w:rsidR="00D80A41" w:rsidRPr="00D80A41" w:rsidRDefault="00D80A41" w:rsidP="00D80A41">
      <w:pPr>
        <w:autoSpaceDE w:val="0"/>
        <w:autoSpaceDN w:val="0"/>
        <w:adjustRightInd w:val="0"/>
        <w:jc w:val="both"/>
        <w:rPr>
          <w:rFonts w:cs="Arial"/>
          <w:b/>
          <w:sz w:val="20"/>
          <w:lang w:val="es-MX"/>
        </w:rPr>
      </w:pPr>
    </w:p>
    <w:p w:rsidR="00D80A41" w:rsidRPr="00D80A41" w:rsidRDefault="00D80A41" w:rsidP="00D80A41">
      <w:pPr>
        <w:autoSpaceDE w:val="0"/>
        <w:autoSpaceDN w:val="0"/>
        <w:adjustRightInd w:val="0"/>
        <w:jc w:val="both"/>
        <w:rPr>
          <w:rFonts w:cs="Arial"/>
          <w:b/>
          <w:sz w:val="20"/>
          <w:lang w:val="es-MX"/>
        </w:rPr>
      </w:pPr>
      <w:r w:rsidRPr="00D80A41">
        <w:rPr>
          <w:rFonts w:cs="Arial"/>
          <w:b/>
          <w:sz w:val="20"/>
          <w:lang w:val="es-MX"/>
        </w:rPr>
        <w:t xml:space="preserve">ARTÍCULO SEGUNDO.- </w:t>
      </w:r>
      <w:r w:rsidRPr="00D80A41">
        <w:rPr>
          <w:rFonts w:cs="Arial"/>
          <w:sz w:val="20"/>
          <w:lang w:val="es-MX"/>
        </w:rPr>
        <w:t xml:space="preserve">A partir de la vigencia de esta ley, </w:t>
      </w:r>
      <w:r w:rsidRPr="00D80A41">
        <w:rPr>
          <w:rFonts w:cs="Arial"/>
          <w:b/>
          <w:sz w:val="20"/>
          <w:u w:val="single"/>
          <w:lang w:val="es-MX"/>
        </w:rPr>
        <w:t>se abroga la Ley de Fiscalización Superior del Estado de Tamaulipas</w:t>
      </w:r>
      <w:r w:rsidRPr="00D80A41">
        <w:rPr>
          <w:rFonts w:cs="Arial"/>
          <w:sz w:val="20"/>
          <w:lang w:val="es-MX"/>
        </w:rPr>
        <w:t>, expedida mediante Decreto número 610 del 12 de diciembre de 2001 y publicada en el anexo del Periódico Oficial del Estado número 154 de fecha 25 de diciembre del mismo año.</w:t>
      </w:r>
    </w:p>
    <w:p w:rsidR="00D80A41" w:rsidRPr="00D80A41" w:rsidRDefault="00D80A41" w:rsidP="00D80A41">
      <w:pPr>
        <w:autoSpaceDE w:val="0"/>
        <w:autoSpaceDN w:val="0"/>
        <w:adjustRightInd w:val="0"/>
        <w:jc w:val="both"/>
        <w:rPr>
          <w:rFonts w:cs="Arial"/>
          <w:b/>
          <w:sz w:val="20"/>
          <w:lang w:val="es-MX"/>
        </w:rPr>
      </w:pPr>
    </w:p>
    <w:p w:rsidR="00D80A41" w:rsidRPr="00D80A41" w:rsidRDefault="00D80A41" w:rsidP="00D80A41">
      <w:pPr>
        <w:autoSpaceDE w:val="0"/>
        <w:autoSpaceDN w:val="0"/>
        <w:adjustRightInd w:val="0"/>
        <w:jc w:val="both"/>
        <w:rPr>
          <w:rFonts w:cs="Arial"/>
          <w:b/>
          <w:sz w:val="20"/>
          <w:lang w:val="es-MX"/>
        </w:rPr>
      </w:pPr>
      <w:r w:rsidRPr="00D80A41">
        <w:rPr>
          <w:rFonts w:cs="Arial"/>
          <w:b/>
          <w:sz w:val="20"/>
          <w:lang w:val="es-MX"/>
        </w:rPr>
        <w:t xml:space="preserve">ARTÍCULO TERCERO.- </w:t>
      </w:r>
      <w:r w:rsidRPr="00D80A41">
        <w:rPr>
          <w:rFonts w:cs="Arial"/>
          <w:sz w:val="20"/>
          <w:lang w:val="es-MX"/>
        </w:rPr>
        <w:t>Las auditorías y procedimientos que se encuentren en trámite al momento en que entre en vigor la presente ley, tendrán plena validez y efecto, conforme a la ley que se abroga y se concluirán conforme a la misma.</w:t>
      </w:r>
      <w:r w:rsidRPr="00D80A41">
        <w:rPr>
          <w:rFonts w:cs="Arial"/>
          <w:b/>
          <w:sz w:val="20"/>
          <w:lang w:val="es-MX"/>
        </w:rPr>
        <w:t xml:space="preserve"> </w:t>
      </w:r>
    </w:p>
    <w:p w:rsidR="00D80A41" w:rsidRPr="00D80A41" w:rsidRDefault="00D80A41" w:rsidP="00D80A41">
      <w:pPr>
        <w:autoSpaceDE w:val="0"/>
        <w:autoSpaceDN w:val="0"/>
        <w:adjustRightInd w:val="0"/>
        <w:jc w:val="both"/>
        <w:rPr>
          <w:rFonts w:cs="Arial"/>
          <w:b/>
          <w:sz w:val="20"/>
          <w:lang w:val="es-MX"/>
        </w:rPr>
      </w:pPr>
    </w:p>
    <w:p w:rsidR="00D80A41" w:rsidRPr="00D80A41" w:rsidRDefault="00D80A41" w:rsidP="00D80A41">
      <w:pPr>
        <w:autoSpaceDE w:val="0"/>
        <w:autoSpaceDN w:val="0"/>
        <w:adjustRightInd w:val="0"/>
        <w:jc w:val="both"/>
        <w:rPr>
          <w:rFonts w:cs="Arial"/>
          <w:sz w:val="20"/>
          <w:lang w:eastAsia="en-US"/>
        </w:rPr>
      </w:pPr>
      <w:r w:rsidRPr="00D80A41">
        <w:rPr>
          <w:rFonts w:cs="Arial"/>
          <w:b/>
          <w:sz w:val="20"/>
          <w:lang w:eastAsia="en-US"/>
        </w:rPr>
        <w:t>ARTÍCULO CUARTO.</w:t>
      </w:r>
      <w:r w:rsidRPr="00D80A41">
        <w:rPr>
          <w:rFonts w:cs="Arial"/>
          <w:b/>
          <w:color w:val="FF0000"/>
          <w:sz w:val="20"/>
          <w:lang w:eastAsia="en-US"/>
        </w:rPr>
        <w:t xml:space="preserve"> </w:t>
      </w:r>
      <w:r w:rsidRPr="00D80A41">
        <w:rPr>
          <w:rFonts w:cs="Arial"/>
          <w:sz w:val="20"/>
          <w:lang w:eastAsia="en-US"/>
        </w:rPr>
        <w:t>El Titular de la Auditoría Superior del Estado, contará con un plazo de seis meses a partir de la entrada en vigor de la presente ley para expedir las disposiciones reglamentarias de la misma, en el ámbito de su competencia.</w:t>
      </w:r>
    </w:p>
    <w:p w:rsidR="00D80A41" w:rsidRPr="00D80A41" w:rsidRDefault="00D80A41" w:rsidP="00D80A41">
      <w:pPr>
        <w:tabs>
          <w:tab w:val="left" w:pos="3261"/>
        </w:tabs>
        <w:ind w:left="142" w:right="48"/>
        <w:jc w:val="both"/>
        <w:rPr>
          <w:rFonts w:cs="Arial"/>
          <w:sz w:val="20"/>
          <w:lang w:val="es-MX" w:eastAsia="en-US"/>
        </w:rPr>
      </w:pPr>
    </w:p>
    <w:p w:rsidR="00D80A41" w:rsidRPr="00D80A41" w:rsidRDefault="00D80A41" w:rsidP="00D80A41">
      <w:pPr>
        <w:shd w:val="clear" w:color="auto" w:fill="FFFFFF"/>
        <w:ind w:right="48"/>
        <w:jc w:val="both"/>
        <w:rPr>
          <w:rFonts w:cs="Arial"/>
          <w:sz w:val="20"/>
          <w:lang w:val="es-MX" w:eastAsia="en-US"/>
        </w:rPr>
      </w:pPr>
      <w:r w:rsidRPr="00D80A41">
        <w:rPr>
          <w:rFonts w:cs="Arial"/>
          <w:b/>
          <w:sz w:val="20"/>
          <w:lang w:val="es-MX" w:eastAsia="en-US"/>
        </w:rPr>
        <w:t xml:space="preserve">SALÓN DE SESIONES DEL H. CONGRESO DEL ESTADO.- Cd. Victoria, Tam., a 13 de septiembre del año 2013.- DIPUTADO PRESIDENTE.- JOSÉ ANTONIO MARTÍNEZ TORRES.- </w:t>
      </w:r>
      <w:r w:rsidRPr="00D80A41">
        <w:rPr>
          <w:rFonts w:cs="Arial"/>
          <w:sz w:val="20"/>
          <w:lang w:val="es-MX" w:eastAsia="en-US"/>
        </w:rPr>
        <w:t>Rúbrica.-</w:t>
      </w:r>
      <w:r w:rsidRPr="00D80A41">
        <w:rPr>
          <w:rFonts w:cs="Arial"/>
          <w:b/>
          <w:sz w:val="20"/>
          <w:lang w:val="es-MX" w:eastAsia="en-US"/>
        </w:rPr>
        <w:t xml:space="preserve"> DIPUTADA SECRETARIA.- GRISELDA CARRILLO REYES.- </w:t>
      </w:r>
      <w:r w:rsidRPr="00D80A41">
        <w:rPr>
          <w:rFonts w:cs="Arial"/>
          <w:sz w:val="20"/>
          <w:lang w:val="es-MX" w:eastAsia="en-US"/>
        </w:rPr>
        <w:t>Rúbrica.-</w:t>
      </w:r>
      <w:r w:rsidRPr="00D80A41">
        <w:rPr>
          <w:rFonts w:cs="Arial"/>
          <w:b/>
          <w:sz w:val="20"/>
          <w:lang w:val="es-MX" w:eastAsia="en-US"/>
        </w:rPr>
        <w:t xml:space="preserve"> DIPUTADO SECRETARIO.- ROLANDO GONZÁLEZ TEJEDA.- </w:t>
      </w:r>
      <w:r w:rsidRPr="00D80A41">
        <w:rPr>
          <w:rFonts w:cs="Arial"/>
          <w:sz w:val="20"/>
          <w:lang w:val="es-MX" w:eastAsia="en-US"/>
        </w:rPr>
        <w:t>Rúbrica.”</w:t>
      </w:r>
    </w:p>
    <w:p w:rsidR="00D80A41" w:rsidRPr="00D80A41" w:rsidRDefault="00D80A41" w:rsidP="00D80A41">
      <w:pPr>
        <w:ind w:right="48"/>
        <w:jc w:val="both"/>
        <w:rPr>
          <w:rFonts w:cs="Arial"/>
          <w:sz w:val="20"/>
          <w:lang w:val="es-MX" w:eastAsia="en-US"/>
        </w:rPr>
      </w:pPr>
    </w:p>
    <w:p w:rsidR="00D80A41" w:rsidRPr="00D80A41" w:rsidRDefault="00D80A41" w:rsidP="00D80A41">
      <w:pPr>
        <w:ind w:right="48"/>
        <w:jc w:val="both"/>
        <w:rPr>
          <w:rFonts w:cs="Arial"/>
          <w:bCs/>
          <w:sz w:val="20"/>
          <w:lang w:val="es-MX" w:eastAsia="en-US"/>
        </w:rPr>
      </w:pPr>
      <w:r w:rsidRPr="00D80A41">
        <w:rPr>
          <w:rFonts w:cs="Arial"/>
          <w:bCs/>
          <w:sz w:val="20"/>
          <w:lang w:val="es-MX" w:eastAsia="en-US"/>
        </w:rPr>
        <w:lastRenderedPageBreak/>
        <w:t>Por tanto, mando se imprima, publique, circule y se le dé el debido cumplimiento.</w:t>
      </w:r>
    </w:p>
    <w:p w:rsidR="00D80A41" w:rsidRPr="00D80A41" w:rsidRDefault="00D80A41" w:rsidP="00D80A41">
      <w:pPr>
        <w:ind w:right="48"/>
        <w:jc w:val="both"/>
        <w:rPr>
          <w:rFonts w:cs="Arial"/>
          <w:bCs/>
          <w:sz w:val="20"/>
          <w:lang w:val="es-MX" w:eastAsia="en-US"/>
        </w:rPr>
      </w:pPr>
    </w:p>
    <w:p w:rsidR="00D80A41" w:rsidRPr="00D80A41" w:rsidRDefault="00D80A41" w:rsidP="00D80A41">
      <w:pPr>
        <w:ind w:right="48"/>
        <w:jc w:val="both"/>
        <w:rPr>
          <w:rFonts w:cs="Arial"/>
          <w:bCs/>
          <w:sz w:val="20"/>
          <w:lang w:val="es-MX" w:eastAsia="en-US"/>
        </w:rPr>
      </w:pPr>
      <w:r w:rsidRPr="00D80A41">
        <w:rPr>
          <w:rFonts w:cs="Arial"/>
          <w:bCs/>
          <w:sz w:val="20"/>
          <w:lang w:val="es-MX" w:eastAsia="en-US"/>
        </w:rPr>
        <w:t>Dado en la residencia del Poder Ejecutivo, en Victoria, Capital del Estado de Tamaulipas, a los dieciocho días del mes de septiembre del año dos mil trece.</w:t>
      </w:r>
    </w:p>
    <w:p w:rsidR="00D80A41" w:rsidRPr="00D80A41" w:rsidRDefault="00D80A41" w:rsidP="00D80A41">
      <w:pPr>
        <w:tabs>
          <w:tab w:val="left" w:pos="3261"/>
        </w:tabs>
        <w:ind w:right="48"/>
        <w:jc w:val="center"/>
        <w:rPr>
          <w:rFonts w:cs="Arial"/>
          <w:b/>
          <w:bCs/>
          <w:sz w:val="20"/>
          <w:lang w:val="es-MX" w:eastAsia="en-US"/>
        </w:rPr>
      </w:pPr>
    </w:p>
    <w:p w:rsidR="00D80A41" w:rsidRPr="00D80A41" w:rsidRDefault="00D80A41" w:rsidP="00D80A41">
      <w:pPr>
        <w:pBdr>
          <w:bottom w:val="thickThinSmallGap" w:sz="24" w:space="1" w:color="auto"/>
        </w:pBdr>
        <w:tabs>
          <w:tab w:val="left" w:pos="3261"/>
        </w:tabs>
        <w:ind w:right="48"/>
        <w:jc w:val="both"/>
        <w:rPr>
          <w:rFonts w:cs="Arial"/>
          <w:b/>
          <w:bCs/>
          <w:spacing w:val="-4"/>
          <w:sz w:val="20"/>
          <w:lang w:eastAsia="en-US"/>
        </w:rPr>
      </w:pPr>
      <w:r w:rsidRPr="00D80A41">
        <w:rPr>
          <w:rFonts w:cs="Arial"/>
          <w:b/>
          <w:bCs/>
          <w:spacing w:val="-4"/>
          <w:sz w:val="20"/>
          <w:lang w:eastAsia="en-US"/>
        </w:rPr>
        <w:t>ATENTAMENTE</w:t>
      </w:r>
      <w:r w:rsidRPr="00D80A41">
        <w:rPr>
          <w:rFonts w:cs="Arial"/>
          <w:bCs/>
          <w:spacing w:val="-4"/>
          <w:sz w:val="20"/>
          <w:lang w:eastAsia="en-US"/>
        </w:rPr>
        <w:t>.- SUFRAGIO EFECTIVO. NO REELECCIÓN.-</w:t>
      </w:r>
      <w:r w:rsidRPr="00D80A41">
        <w:rPr>
          <w:rFonts w:cs="Arial"/>
          <w:b/>
          <w:bCs/>
          <w:spacing w:val="-4"/>
          <w:sz w:val="20"/>
          <w:lang w:eastAsia="en-US"/>
        </w:rPr>
        <w:t xml:space="preserve"> EL GOBERNADOR CONSTITUCIONAL DEL ESTADO</w:t>
      </w:r>
      <w:r w:rsidRPr="00D80A41">
        <w:rPr>
          <w:rFonts w:cs="Arial"/>
          <w:bCs/>
          <w:spacing w:val="-4"/>
          <w:sz w:val="20"/>
          <w:lang w:eastAsia="en-US"/>
        </w:rPr>
        <w:t>.-</w:t>
      </w:r>
      <w:r w:rsidRPr="00D80A41">
        <w:rPr>
          <w:rFonts w:cs="Arial"/>
          <w:b/>
          <w:bCs/>
          <w:spacing w:val="-4"/>
          <w:sz w:val="20"/>
          <w:lang w:eastAsia="en-US"/>
        </w:rPr>
        <w:t xml:space="preserve"> EGIDIO TORRE CANTÚ</w:t>
      </w:r>
      <w:r w:rsidRPr="00D80A41">
        <w:rPr>
          <w:rFonts w:cs="Arial"/>
          <w:bCs/>
          <w:spacing w:val="-4"/>
          <w:sz w:val="20"/>
          <w:lang w:eastAsia="en-US"/>
        </w:rPr>
        <w:t>.- Rúbrica.-</w:t>
      </w:r>
      <w:r w:rsidRPr="00D80A41">
        <w:rPr>
          <w:rFonts w:cs="Arial"/>
          <w:b/>
          <w:bCs/>
          <w:spacing w:val="-4"/>
          <w:sz w:val="20"/>
          <w:lang w:eastAsia="en-US"/>
        </w:rPr>
        <w:t xml:space="preserve"> EL SECRETARIO GENERAL DE GOBIERNO</w:t>
      </w:r>
      <w:r w:rsidRPr="00D80A41">
        <w:rPr>
          <w:rFonts w:cs="Arial"/>
          <w:bCs/>
          <w:spacing w:val="-4"/>
          <w:sz w:val="20"/>
          <w:lang w:eastAsia="en-US"/>
        </w:rPr>
        <w:t xml:space="preserve">.- </w:t>
      </w:r>
      <w:r w:rsidRPr="00D80A41">
        <w:rPr>
          <w:rFonts w:cs="Arial"/>
          <w:b/>
          <w:bCs/>
          <w:spacing w:val="-4"/>
          <w:sz w:val="20"/>
          <w:lang w:eastAsia="en-US"/>
        </w:rPr>
        <w:t>HERMINIO GARZA PALACIOS</w:t>
      </w:r>
      <w:r w:rsidRPr="00D80A41">
        <w:rPr>
          <w:rFonts w:cs="Arial"/>
          <w:bCs/>
          <w:spacing w:val="-4"/>
          <w:sz w:val="20"/>
          <w:lang w:eastAsia="en-US"/>
        </w:rPr>
        <w:t>.- Rúbrica.</w:t>
      </w:r>
    </w:p>
    <w:p w:rsidR="00D80A41" w:rsidRPr="00D80A41" w:rsidRDefault="00D80A41" w:rsidP="00D80A41">
      <w:pPr>
        <w:ind w:right="48"/>
        <w:jc w:val="both"/>
        <w:rPr>
          <w:rFonts w:cs="Arial"/>
          <w:b/>
          <w:sz w:val="20"/>
        </w:rPr>
      </w:pPr>
    </w:p>
    <w:sectPr w:rsidR="00D80A41" w:rsidRPr="00D80A41" w:rsidSect="00525202">
      <w:headerReference w:type="default" r:id="rId8"/>
      <w:footerReference w:type="even" r:id="rId9"/>
      <w:footerReference w:type="default" r:id="rId10"/>
      <w:pgSz w:w="12240" w:h="15840" w:code="1"/>
      <w:pgMar w:top="851" w:right="1418" w:bottom="567" w:left="1418" w:header="454" w:footer="45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D27" w:rsidRDefault="00627D27">
      <w:r>
        <w:separator/>
      </w:r>
    </w:p>
  </w:endnote>
  <w:endnote w:type="continuationSeparator" w:id="0">
    <w:p w:rsidR="00627D27" w:rsidRDefault="00627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C2" w:rsidRDefault="00A01592">
    <w:pPr>
      <w:pStyle w:val="Piedepgina"/>
      <w:framePr w:wrap="around" w:vAnchor="text" w:hAnchor="margin" w:xAlign="right" w:y="1"/>
      <w:rPr>
        <w:rStyle w:val="Nmerodepgina"/>
      </w:rPr>
    </w:pPr>
    <w:r>
      <w:rPr>
        <w:rStyle w:val="Nmerodepgina"/>
      </w:rPr>
      <w:fldChar w:fldCharType="begin"/>
    </w:r>
    <w:r w:rsidR="00193CC2">
      <w:rPr>
        <w:rStyle w:val="Nmerodepgina"/>
      </w:rPr>
      <w:instrText xml:space="preserve">PAGE  </w:instrText>
    </w:r>
    <w:r>
      <w:rPr>
        <w:rStyle w:val="Nmerodepgina"/>
      </w:rPr>
      <w:fldChar w:fldCharType="end"/>
    </w:r>
  </w:p>
  <w:p w:rsidR="00193CC2" w:rsidRDefault="00193CC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tblBorders>
      <w:tblLook w:val="01E0"/>
    </w:tblPr>
    <w:tblGrid>
      <w:gridCol w:w="3182"/>
      <w:gridCol w:w="3182"/>
      <w:gridCol w:w="3182"/>
    </w:tblGrid>
    <w:tr w:rsidR="00193CC2" w:rsidRPr="0062548D" w:rsidTr="0062548D">
      <w:tc>
        <w:tcPr>
          <w:tcW w:w="3182" w:type="dxa"/>
        </w:tcPr>
        <w:p w:rsidR="00193CC2" w:rsidRPr="0062548D" w:rsidRDefault="00193CC2" w:rsidP="0062548D">
          <w:pPr>
            <w:pStyle w:val="Piedepgina"/>
            <w:jc w:val="both"/>
            <w:rPr>
              <w:rFonts w:cs="Arial"/>
              <w:bCs/>
              <w:color w:val="C0C0C0"/>
              <w:sz w:val="14"/>
              <w:szCs w:val="14"/>
            </w:rPr>
          </w:pPr>
        </w:p>
      </w:tc>
      <w:tc>
        <w:tcPr>
          <w:tcW w:w="3182" w:type="dxa"/>
        </w:tcPr>
        <w:p w:rsidR="00193CC2" w:rsidRPr="0062548D" w:rsidRDefault="00193CC2" w:rsidP="0062548D">
          <w:pPr>
            <w:pStyle w:val="Piedepgina"/>
            <w:jc w:val="center"/>
            <w:rPr>
              <w:rFonts w:cs="Arial"/>
              <w:b/>
              <w:bCs/>
              <w:i/>
              <w:sz w:val="20"/>
            </w:rPr>
          </w:pPr>
        </w:p>
      </w:tc>
      <w:tc>
        <w:tcPr>
          <w:tcW w:w="3182" w:type="dxa"/>
        </w:tcPr>
        <w:p w:rsidR="00193CC2" w:rsidRPr="0062548D" w:rsidRDefault="00193CC2" w:rsidP="0062548D">
          <w:pPr>
            <w:pStyle w:val="Piedepgina"/>
            <w:jc w:val="center"/>
            <w:rPr>
              <w:rFonts w:cs="Arial"/>
              <w:b/>
              <w:bCs/>
            </w:rPr>
          </w:pPr>
        </w:p>
      </w:tc>
    </w:tr>
  </w:tbl>
  <w:p w:rsidR="00193CC2" w:rsidRPr="00AD45F4" w:rsidRDefault="00193CC2" w:rsidP="00AD45F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D27" w:rsidRDefault="00627D27">
      <w:r>
        <w:separator/>
      </w:r>
    </w:p>
  </w:footnote>
  <w:footnote w:type="continuationSeparator" w:id="0">
    <w:p w:rsidR="00627D27" w:rsidRDefault="00627D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C2" w:rsidRPr="004B6845" w:rsidRDefault="00193CC2" w:rsidP="008B2840">
    <w:pPr>
      <w:pStyle w:val="Textoindependiente"/>
      <w:pBdr>
        <w:bottom w:val="thinThickSmallGap" w:sz="18" w:space="1" w:color="auto"/>
      </w:pBdr>
      <w:rPr>
        <w:b/>
        <w:i/>
        <w:sz w:val="20"/>
        <w:szCs w:val="20"/>
      </w:rPr>
    </w:pPr>
    <w:r w:rsidRPr="004B6845">
      <w:rPr>
        <w:b/>
        <w:i/>
        <w:sz w:val="20"/>
        <w:szCs w:val="20"/>
      </w:rPr>
      <w:t>Ley</w:t>
    </w:r>
    <w:r w:rsidRPr="004B6845">
      <w:rPr>
        <w:b/>
        <w:i/>
        <w:sz w:val="20"/>
      </w:rPr>
      <w:t xml:space="preserve"> de </w:t>
    </w:r>
    <w:r w:rsidRPr="004B6845">
      <w:rPr>
        <w:b/>
        <w:i/>
        <w:sz w:val="20"/>
        <w:szCs w:val="20"/>
      </w:rPr>
      <w:t>Fiscalización Superior del Estado de Tamaulipas</w:t>
    </w:r>
    <w:r w:rsidR="00525202">
      <w:rPr>
        <w:b/>
        <w:bCs/>
        <w:i/>
        <w:sz w:val="20"/>
        <w:szCs w:val="20"/>
      </w:rPr>
      <w:t xml:space="preserve"> (Abrogada)</w:t>
    </w:r>
    <w:r w:rsidR="00525202">
      <w:rPr>
        <w:b/>
        <w:bCs/>
        <w:i/>
        <w:sz w:val="20"/>
        <w:szCs w:val="20"/>
      </w:rPr>
      <w:tab/>
    </w:r>
    <w:r w:rsidR="00525202">
      <w:rPr>
        <w:b/>
        <w:bCs/>
        <w:i/>
        <w:sz w:val="20"/>
        <w:szCs w:val="20"/>
      </w:rPr>
      <w:tab/>
    </w:r>
    <w:r w:rsidR="00525202">
      <w:rPr>
        <w:b/>
        <w:bCs/>
        <w:i/>
        <w:sz w:val="20"/>
        <w:szCs w:val="20"/>
      </w:rPr>
      <w:tab/>
    </w:r>
    <w:r w:rsidRPr="004B6845">
      <w:rPr>
        <w:b/>
        <w:bCs/>
        <w:i/>
        <w:sz w:val="20"/>
        <w:szCs w:val="20"/>
      </w:rPr>
      <w:t xml:space="preserve">Pág. </w:t>
    </w:r>
    <w:r w:rsidR="00A01592" w:rsidRPr="004B6845">
      <w:rPr>
        <w:rStyle w:val="Nmerodepgina"/>
        <w:b/>
        <w:bCs/>
        <w:i/>
        <w:sz w:val="20"/>
        <w:szCs w:val="20"/>
      </w:rPr>
      <w:fldChar w:fldCharType="begin"/>
    </w:r>
    <w:r w:rsidRPr="004B6845">
      <w:rPr>
        <w:rStyle w:val="Nmerodepgina"/>
        <w:b/>
        <w:bCs/>
        <w:i/>
        <w:sz w:val="20"/>
        <w:szCs w:val="20"/>
      </w:rPr>
      <w:instrText xml:space="preserve">PAGE  </w:instrText>
    </w:r>
    <w:r w:rsidR="00A01592" w:rsidRPr="004B6845">
      <w:rPr>
        <w:rStyle w:val="Nmerodepgina"/>
        <w:b/>
        <w:bCs/>
        <w:i/>
        <w:sz w:val="20"/>
        <w:szCs w:val="20"/>
      </w:rPr>
      <w:fldChar w:fldCharType="separate"/>
    </w:r>
    <w:r w:rsidR="00FF2043">
      <w:rPr>
        <w:rStyle w:val="Nmerodepgina"/>
        <w:b/>
        <w:bCs/>
        <w:i/>
        <w:noProof/>
        <w:sz w:val="20"/>
        <w:szCs w:val="20"/>
      </w:rPr>
      <w:t>26</w:t>
    </w:r>
    <w:r w:rsidR="00A01592" w:rsidRPr="004B6845">
      <w:rPr>
        <w:rStyle w:val="Nmerodepgina"/>
        <w:b/>
        <w:bCs/>
        <w:i/>
        <w:sz w:val="20"/>
        <w:szCs w:val="20"/>
      </w:rPr>
      <w:fldChar w:fldCharType="end"/>
    </w:r>
  </w:p>
  <w:p w:rsidR="00193CC2" w:rsidRDefault="00AC2ADA">
    <w:pPr>
      <w:pStyle w:val="Encabezado"/>
      <w:rPr>
        <w:sz w:val="20"/>
      </w:rPr>
    </w:pPr>
    <w:r>
      <w:rPr>
        <w:rFonts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26.65pt;margin-top:373.45pt;width:504.15pt;height:32.2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719DB"/>
    <w:multiLevelType w:val="hybridMultilevel"/>
    <w:tmpl w:val="F29614B2"/>
    <w:lvl w:ilvl="0" w:tplc="FBACBB2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69601AA"/>
    <w:multiLevelType w:val="hybridMultilevel"/>
    <w:tmpl w:val="4186FD0A"/>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2">
    <w:nsid w:val="34E26E11"/>
    <w:multiLevelType w:val="hybridMultilevel"/>
    <w:tmpl w:val="0CBCF42A"/>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3">
    <w:nsid w:val="3F1005EF"/>
    <w:multiLevelType w:val="hybridMultilevel"/>
    <w:tmpl w:val="DAD821A6"/>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4">
    <w:nsid w:val="429A4C98"/>
    <w:multiLevelType w:val="hybridMultilevel"/>
    <w:tmpl w:val="826A9040"/>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5">
    <w:nsid w:val="58806E96"/>
    <w:multiLevelType w:val="hybridMultilevel"/>
    <w:tmpl w:val="A54A77A2"/>
    <w:lvl w:ilvl="0" w:tplc="F7F054D4">
      <w:start w:val="2"/>
      <w:numFmt w:val="decimal"/>
      <w:lvlText w:val="%1."/>
      <w:lvlJc w:val="left"/>
      <w:pPr>
        <w:ind w:left="757" w:hanging="360"/>
      </w:pPr>
      <w:rPr>
        <w:rFonts w:hint="default"/>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6">
    <w:nsid w:val="5FB57395"/>
    <w:multiLevelType w:val="hybridMultilevel"/>
    <w:tmpl w:val="4186FD0A"/>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7">
    <w:nsid w:val="620E7D59"/>
    <w:multiLevelType w:val="hybridMultilevel"/>
    <w:tmpl w:val="FDC0706A"/>
    <w:lvl w:ilvl="0" w:tplc="B4DABD34">
      <w:start w:val="1"/>
      <w:numFmt w:val="decimal"/>
      <w:lvlText w:val="%1.-"/>
      <w:lvlJc w:val="left"/>
      <w:pPr>
        <w:tabs>
          <w:tab w:val="num" w:pos="851"/>
        </w:tabs>
        <w:ind w:left="851" w:hanging="454"/>
      </w:pPr>
    </w:lvl>
    <w:lvl w:ilvl="1" w:tplc="080A0019" w:tentative="1">
      <w:start w:val="1"/>
      <w:numFmt w:val="lowerLetter"/>
      <w:lvlText w:val="%2."/>
      <w:lvlJc w:val="left"/>
      <w:pPr>
        <w:tabs>
          <w:tab w:val="num" w:pos="1837"/>
        </w:tabs>
        <w:ind w:left="1837" w:hanging="360"/>
      </w:pPr>
    </w:lvl>
    <w:lvl w:ilvl="2" w:tplc="080A001B" w:tentative="1">
      <w:start w:val="1"/>
      <w:numFmt w:val="lowerRoman"/>
      <w:lvlText w:val="%3."/>
      <w:lvlJc w:val="right"/>
      <w:pPr>
        <w:tabs>
          <w:tab w:val="num" w:pos="2557"/>
        </w:tabs>
        <w:ind w:left="2557" w:hanging="180"/>
      </w:pPr>
    </w:lvl>
    <w:lvl w:ilvl="3" w:tplc="080A000F" w:tentative="1">
      <w:start w:val="1"/>
      <w:numFmt w:val="decimal"/>
      <w:lvlText w:val="%4."/>
      <w:lvlJc w:val="left"/>
      <w:pPr>
        <w:tabs>
          <w:tab w:val="num" w:pos="3277"/>
        </w:tabs>
        <w:ind w:left="3277" w:hanging="360"/>
      </w:pPr>
    </w:lvl>
    <w:lvl w:ilvl="4" w:tplc="080A0019" w:tentative="1">
      <w:start w:val="1"/>
      <w:numFmt w:val="lowerLetter"/>
      <w:lvlText w:val="%5."/>
      <w:lvlJc w:val="left"/>
      <w:pPr>
        <w:tabs>
          <w:tab w:val="num" w:pos="3997"/>
        </w:tabs>
        <w:ind w:left="3997" w:hanging="360"/>
      </w:pPr>
    </w:lvl>
    <w:lvl w:ilvl="5" w:tplc="080A001B" w:tentative="1">
      <w:start w:val="1"/>
      <w:numFmt w:val="lowerRoman"/>
      <w:lvlText w:val="%6."/>
      <w:lvlJc w:val="right"/>
      <w:pPr>
        <w:tabs>
          <w:tab w:val="num" w:pos="4717"/>
        </w:tabs>
        <w:ind w:left="4717" w:hanging="180"/>
      </w:pPr>
    </w:lvl>
    <w:lvl w:ilvl="6" w:tplc="080A000F" w:tentative="1">
      <w:start w:val="1"/>
      <w:numFmt w:val="decimal"/>
      <w:lvlText w:val="%7."/>
      <w:lvlJc w:val="left"/>
      <w:pPr>
        <w:tabs>
          <w:tab w:val="num" w:pos="5437"/>
        </w:tabs>
        <w:ind w:left="5437" w:hanging="360"/>
      </w:pPr>
    </w:lvl>
    <w:lvl w:ilvl="7" w:tplc="080A0019" w:tentative="1">
      <w:start w:val="1"/>
      <w:numFmt w:val="lowerLetter"/>
      <w:lvlText w:val="%8."/>
      <w:lvlJc w:val="left"/>
      <w:pPr>
        <w:tabs>
          <w:tab w:val="num" w:pos="6157"/>
        </w:tabs>
        <w:ind w:left="6157" w:hanging="360"/>
      </w:pPr>
    </w:lvl>
    <w:lvl w:ilvl="8" w:tplc="080A001B" w:tentative="1">
      <w:start w:val="1"/>
      <w:numFmt w:val="lowerRoman"/>
      <w:lvlText w:val="%9."/>
      <w:lvlJc w:val="right"/>
      <w:pPr>
        <w:tabs>
          <w:tab w:val="num" w:pos="6877"/>
        </w:tabs>
        <w:ind w:left="6877" w:hanging="180"/>
      </w:pPr>
    </w:lvl>
  </w:abstractNum>
  <w:abstractNum w:abstractNumId="8">
    <w:nsid w:val="6E60216D"/>
    <w:multiLevelType w:val="hybridMultilevel"/>
    <w:tmpl w:val="FDC0706A"/>
    <w:lvl w:ilvl="0" w:tplc="B4DABD34">
      <w:start w:val="1"/>
      <w:numFmt w:val="decimal"/>
      <w:lvlText w:val="%1.-"/>
      <w:lvlJc w:val="left"/>
      <w:pPr>
        <w:tabs>
          <w:tab w:val="num" w:pos="851"/>
        </w:tabs>
        <w:ind w:left="851" w:hanging="454"/>
      </w:pPr>
    </w:lvl>
    <w:lvl w:ilvl="1" w:tplc="080A0019" w:tentative="1">
      <w:start w:val="1"/>
      <w:numFmt w:val="lowerLetter"/>
      <w:lvlText w:val="%2."/>
      <w:lvlJc w:val="left"/>
      <w:pPr>
        <w:tabs>
          <w:tab w:val="num" w:pos="1837"/>
        </w:tabs>
        <w:ind w:left="1837" w:hanging="360"/>
      </w:pPr>
    </w:lvl>
    <w:lvl w:ilvl="2" w:tplc="080A001B" w:tentative="1">
      <w:start w:val="1"/>
      <w:numFmt w:val="lowerRoman"/>
      <w:lvlText w:val="%3."/>
      <w:lvlJc w:val="right"/>
      <w:pPr>
        <w:tabs>
          <w:tab w:val="num" w:pos="2557"/>
        </w:tabs>
        <w:ind w:left="2557" w:hanging="180"/>
      </w:pPr>
    </w:lvl>
    <w:lvl w:ilvl="3" w:tplc="080A000F" w:tentative="1">
      <w:start w:val="1"/>
      <w:numFmt w:val="decimal"/>
      <w:lvlText w:val="%4."/>
      <w:lvlJc w:val="left"/>
      <w:pPr>
        <w:tabs>
          <w:tab w:val="num" w:pos="3277"/>
        </w:tabs>
        <w:ind w:left="3277" w:hanging="360"/>
      </w:pPr>
    </w:lvl>
    <w:lvl w:ilvl="4" w:tplc="080A0019" w:tentative="1">
      <w:start w:val="1"/>
      <w:numFmt w:val="lowerLetter"/>
      <w:lvlText w:val="%5."/>
      <w:lvlJc w:val="left"/>
      <w:pPr>
        <w:tabs>
          <w:tab w:val="num" w:pos="3997"/>
        </w:tabs>
        <w:ind w:left="3997" w:hanging="360"/>
      </w:pPr>
    </w:lvl>
    <w:lvl w:ilvl="5" w:tplc="080A001B" w:tentative="1">
      <w:start w:val="1"/>
      <w:numFmt w:val="lowerRoman"/>
      <w:lvlText w:val="%6."/>
      <w:lvlJc w:val="right"/>
      <w:pPr>
        <w:tabs>
          <w:tab w:val="num" w:pos="4717"/>
        </w:tabs>
        <w:ind w:left="4717" w:hanging="180"/>
      </w:pPr>
    </w:lvl>
    <w:lvl w:ilvl="6" w:tplc="080A000F" w:tentative="1">
      <w:start w:val="1"/>
      <w:numFmt w:val="decimal"/>
      <w:lvlText w:val="%7."/>
      <w:lvlJc w:val="left"/>
      <w:pPr>
        <w:tabs>
          <w:tab w:val="num" w:pos="5437"/>
        </w:tabs>
        <w:ind w:left="5437" w:hanging="360"/>
      </w:pPr>
    </w:lvl>
    <w:lvl w:ilvl="7" w:tplc="080A0019" w:tentative="1">
      <w:start w:val="1"/>
      <w:numFmt w:val="lowerLetter"/>
      <w:lvlText w:val="%8."/>
      <w:lvlJc w:val="left"/>
      <w:pPr>
        <w:tabs>
          <w:tab w:val="num" w:pos="6157"/>
        </w:tabs>
        <w:ind w:left="6157" w:hanging="360"/>
      </w:pPr>
    </w:lvl>
    <w:lvl w:ilvl="8" w:tplc="080A001B" w:tentative="1">
      <w:start w:val="1"/>
      <w:numFmt w:val="lowerRoman"/>
      <w:lvlText w:val="%9."/>
      <w:lvlJc w:val="right"/>
      <w:pPr>
        <w:tabs>
          <w:tab w:val="num" w:pos="6877"/>
        </w:tabs>
        <w:ind w:left="6877" w:hanging="180"/>
      </w:pPr>
    </w:lvl>
  </w:abstractNum>
  <w:num w:numId="1">
    <w:abstractNumId w:val="8"/>
  </w:num>
  <w:num w:numId="2">
    <w:abstractNumId w:val="0"/>
  </w:num>
  <w:num w:numId="3">
    <w:abstractNumId w:val="1"/>
  </w:num>
  <w:num w:numId="4">
    <w:abstractNumId w:val="7"/>
  </w:num>
  <w:num w:numId="5">
    <w:abstractNumId w:val="5"/>
  </w:num>
  <w:num w:numId="6">
    <w:abstractNumId w:val="2"/>
  </w:num>
  <w:num w:numId="7">
    <w:abstractNumId w:val="3"/>
  </w:num>
  <w:num w:numId="8">
    <w:abstractNumId w:val="4"/>
  </w:num>
  <w:num w:numId="9">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EF25B7"/>
    <w:rsid w:val="00001442"/>
    <w:rsid w:val="000113D6"/>
    <w:rsid w:val="00056C49"/>
    <w:rsid w:val="00057148"/>
    <w:rsid w:val="000C3D9E"/>
    <w:rsid w:val="000D6CAD"/>
    <w:rsid w:val="000E2A00"/>
    <w:rsid w:val="00126F5E"/>
    <w:rsid w:val="00130A76"/>
    <w:rsid w:val="001913F6"/>
    <w:rsid w:val="00193CC2"/>
    <w:rsid w:val="001A498A"/>
    <w:rsid w:val="001B43AC"/>
    <w:rsid w:val="001C662E"/>
    <w:rsid w:val="001F0559"/>
    <w:rsid w:val="001F3FC1"/>
    <w:rsid w:val="001F5A7C"/>
    <w:rsid w:val="002059B9"/>
    <w:rsid w:val="00216C3C"/>
    <w:rsid w:val="00221DBD"/>
    <w:rsid w:val="00233191"/>
    <w:rsid w:val="00282EF0"/>
    <w:rsid w:val="00297EC5"/>
    <w:rsid w:val="002F0427"/>
    <w:rsid w:val="002F4C42"/>
    <w:rsid w:val="00303CBD"/>
    <w:rsid w:val="00311EEB"/>
    <w:rsid w:val="00354171"/>
    <w:rsid w:val="00360645"/>
    <w:rsid w:val="00377941"/>
    <w:rsid w:val="00383EB2"/>
    <w:rsid w:val="0038703D"/>
    <w:rsid w:val="003D261E"/>
    <w:rsid w:val="003D62A6"/>
    <w:rsid w:val="003E5149"/>
    <w:rsid w:val="00456E01"/>
    <w:rsid w:val="00471818"/>
    <w:rsid w:val="00483986"/>
    <w:rsid w:val="00484322"/>
    <w:rsid w:val="004A300F"/>
    <w:rsid w:val="004B6845"/>
    <w:rsid w:val="004C0068"/>
    <w:rsid w:val="004C45F9"/>
    <w:rsid w:val="004C7E54"/>
    <w:rsid w:val="00525202"/>
    <w:rsid w:val="00535069"/>
    <w:rsid w:val="00536FB0"/>
    <w:rsid w:val="005450F9"/>
    <w:rsid w:val="0054594C"/>
    <w:rsid w:val="00550BCA"/>
    <w:rsid w:val="00557C58"/>
    <w:rsid w:val="00561F71"/>
    <w:rsid w:val="00591073"/>
    <w:rsid w:val="005C7B39"/>
    <w:rsid w:val="0061221D"/>
    <w:rsid w:val="0062548D"/>
    <w:rsid w:val="00627D27"/>
    <w:rsid w:val="006337D5"/>
    <w:rsid w:val="00637614"/>
    <w:rsid w:val="006C0EE9"/>
    <w:rsid w:val="006C3EBE"/>
    <w:rsid w:val="006D7C32"/>
    <w:rsid w:val="006E5F5F"/>
    <w:rsid w:val="006F57A6"/>
    <w:rsid w:val="00700059"/>
    <w:rsid w:val="00705035"/>
    <w:rsid w:val="00711B70"/>
    <w:rsid w:val="00752447"/>
    <w:rsid w:val="00770F09"/>
    <w:rsid w:val="00777FE9"/>
    <w:rsid w:val="00784DE5"/>
    <w:rsid w:val="00787093"/>
    <w:rsid w:val="00796559"/>
    <w:rsid w:val="00857FFD"/>
    <w:rsid w:val="0086771C"/>
    <w:rsid w:val="00882153"/>
    <w:rsid w:val="008A0938"/>
    <w:rsid w:val="008A6C11"/>
    <w:rsid w:val="008B2840"/>
    <w:rsid w:val="008D0E45"/>
    <w:rsid w:val="00941A1D"/>
    <w:rsid w:val="00944672"/>
    <w:rsid w:val="00951A1C"/>
    <w:rsid w:val="009C6FDC"/>
    <w:rsid w:val="009D15AD"/>
    <w:rsid w:val="009F5730"/>
    <w:rsid w:val="00A01592"/>
    <w:rsid w:val="00A03E97"/>
    <w:rsid w:val="00A04873"/>
    <w:rsid w:val="00A0506F"/>
    <w:rsid w:val="00A25E89"/>
    <w:rsid w:val="00A86E8B"/>
    <w:rsid w:val="00A876E5"/>
    <w:rsid w:val="00AC0609"/>
    <w:rsid w:val="00AC2ADA"/>
    <w:rsid w:val="00AC5422"/>
    <w:rsid w:val="00AD2241"/>
    <w:rsid w:val="00AD41E2"/>
    <w:rsid w:val="00AD45F4"/>
    <w:rsid w:val="00B018C6"/>
    <w:rsid w:val="00B06CD4"/>
    <w:rsid w:val="00B079D0"/>
    <w:rsid w:val="00B31611"/>
    <w:rsid w:val="00BC207F"/>
    <w:rsid w:val="00C058D7"/>
    <w:rsid w:val="00C44478"/>
    <w:rsid w:val="00C5661B"/>
    <w:rsid w:val="00C92977"/>
    <w:rsid w:val="00CA2913"/>
    <w:rsid w:val="00CE2402"/>
    <w:rsid w:val="00CE264D"/>
    <w:rsid w:val="00CF3B15"/>
    <w:rsid w:val="00CF7F69"/>
    <w:rsid w:val="00D03279"/>
    <w:rsid w:val="00D17D2E"/>
    <w:rsid w:val="00D421BC"/>
    <w:rsid w:val="00D72C68"/>
    <w:rsid w:val="00D75E17"/>
    <w:rsid w:val="00D76A48"/>
    <w:rsid w:val="00D80A41"/>
    <w:rsid w:val="00DA455C"/>
    <w:rsid w:val="00DE2685"/>
    <w:rsid w:val="00E10089"/>
    <w:rsid w:val="00EA5FD9"/>
    <w:rsid w:val="00EB0BA0"/>
    <w:rsid w:val="00EF25B7"/>
    <w:rsid w:val="00F1186B"/>
    <w:rsid w:val="00FF204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7614"/>
    <w:rPr>
      <w:rFonts w:ascii="Arial" w:hAnsi="Arial"/>
      <w:sz w:val="28"/>
      <w:lang w:val="es-ES" w:eastAsia="es-ES"/>
    </w:rPr>
  </w:style>
  <w:style w:type="paragraph" w:styleId="Ttulo1">
    <w:name w:val="heading 1"/>
    <w:basedOn w:val="Normal"/>
    <w:next w:val="Normal"/>
    <w:qFormat/>
    <w:rsid w:val="00637614"/>
    <w:pPr>
      <w:keepNext/>
      <w:spacing w:line="360" w:lineRule="auto"/>
      <w:jc w:val="both"/>
      <w:outlineLvl w:val="0"/>
    </w:pPr>
    <w:rPr>
      <w:rFonts w:cs="Arial"/>
      <w:b/>
      <w:bCs/>
      <w:szCs w:val="24"/>
    </w:rPr>
  </w:style>
  <w:style w:type="paragraph" w:styleId="Ttulo2">
    <w:name w:val="heading 2"/>
    <w:basedOn w:val="Normal"/>
    <w:next w:val="Normal"/>
    <w:qFormat/>
    <w:rsid w:val="00637614"/>
    <w:pPr>
      <w:keepNext/>
      <w:spacing w:line="312" w:lineRule="auto"/>
      <w:jc w:val="center"/>
      <w:outlineLvl w:val="1"/>
    </w:pPr>
    <w:rPr>
      <w:b/>
      <w:bCs/>
    </w:rPr>
  </w:style>
  <w:style w:type="paragraph" w:styleId="Ttulo3">
    <w:name w:val="heading 3"/>
    <w:aliases w:val="Heading 3 Char"/>
    <w:basedOn w:val="Normal"/>
    <w:next w:val="Normal"/>
    <w:qFormat/>
    <w:rsid w:val="00637614"/>
    <w:pPr>
      <w:keepNext/>
      <w:spacing w:before="240" w:after="60"/>
      <w:outlineLvl w:val="2"/>
    </w:pPr>
    <w:rPr>
      <w:rFonts w:cs="Arial"/>
      <w:b/>
      <w:bCs/>
      <w:sz w:val="26"/>
      <w:szCs w:val="26"/>
      <w:lang w:val="es-ES_tradnl"/>
    </w:rPr>
  </w:style>
  <w:style w:type="paragraph" w:styleId="Ttulo4">
    <w:name w:val="heading 4"/>
    <w:basedOn w:val="Normal"/>
    <w:next w:val="Normal"/>
    <w:qFormat/>
    <w:rsid w:val="00637614"/>
    <w:pPr>
      <w:keepNext/>
      <w:jc w:val="both"/>
      <w:outlineLvl w:val="3"/>
    </w:pPr>
    <w:rPr>
      <w:sz w:val="26"/>
    </w:rPr>
  </w:style>
  <w:style w:type="paragraph" w:styleId="Ttulo5">
    <w:name w:val="heading 5"/>
    <w:basedOn w:val="Normal"/>
    <w:next w:val="Normal"/>
    <w:qFormat/>
    <w:rsid w:val="00637614"/>
    <w:pPr>
      <w:keepNext/>
      <w:jc w:val="center"/>
      <w:outlineLvl w:val="4"/>
    </w:pPr>
    <w:rPr>
      <w:rFonts w:ascii="Century Gothic" w:hAnsi="Century Gothic"/>
      <w:b/>
      <w:bCs/>
      <w:sz w:val="48"/>
    </w:rPr>
  </w:style>
  <w:style w:type="paragraph" w:styleId="Ttulo7">
    <w:name w:val="heading 7"/>
    <w:basedOn w:val="Normal"/>
    <w:next w:val="Normal"/>
    <w:qFormat/>
    <w:rsid w:val="00637614"/>
    <w:pPr>
      <w:keepNext/>
      <w:jc w:val="center"/>
      <w:outlineLvl w:val="6"/>
    </w:pPr>
    <w:rPr>
      <w:rFonts w:cs="Arial"/>
      <w:b/>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7614"/>
    <w:pPr>
      <w:jc w:val="both"/>
    </w:pPr>
    <w:rPr>
      <w:sz w:val="26"/>
      <w:szCs w:val="24"/>
    </w:rPr>
  </w:style>
  <w:style w:type="paragraph" w:styleId="Sangradetextonormal">
    <w:name w:val="Body Text Indent"/>
    <w:basedOn w:val="Normal"/>
    <w:rsid w:val="00637614"/>
    <w:pPr>
      <w:overflowPunct w:val="0"/>
      <w:autoSpaceDE w:val="0"/>
      <w:autoSpaceDN w:val="0"/>
      <w:adjustRightInd w:val="0"/>
      <w:ind w:left="1773"/>
      <w:jc w:val="both"/>
      <w:textAlignment w:val="baseline"/>
    </w:pPr>
    <w:rPr>
      <w:rFonts w:cs="Arial"/>
      <w:sz w:val="22"/>
      <w:szCs w:val="22"/>
    </w:rPr>
  </w:style>
  <w:style w:type="paragraph" w:styleId="Encabezado">
    <w:name w:val="header"/>
    <w:basedOn w:val="Normal"/>
    <w:rsid w:val="00637614"/>
    <w:pPr>
      <w:tabs>
        <w:tab w:val="center" w:pos="4419"/>
        <w:tab w:val="right" w:pos="8838"/>
      </w:tabs>
    </w:pPr>
  </w:style>
  <w:style w:type="paragraph" w:styleId="Piedepgina">
    <w:name w:val="footer"/>
    <w:basedOn w:val="Normal"/>
    <w:rsid w:val="00637614"/>
    <w:pPr>
      <w:tabs>
        <w:tab w:val="center" w:pos="4419"/>
        <w:tab w:val="right" w:pos="8838"/>
      </w:tabs>
    </w:pPr>
  </w:style>
  <w:style w:type="paragraph" w:styleId="Textoindependiente2">
    <w:name w:val="Body Text 2"/>
    <w:basedOn w:val="Normal"/>
    <w:rsid w:val="00637614"/>
    <w:pPr>
      <w:spacing w:line="312" w:lineRule="auto"/>
      <w:jc w:val="both"/>
    </w:pPr>
    <w:rPr>
      <w:rFonts w:cs="Arial"/>
      <w:lang w:val="es-MX"/>
    </w:rPr>
  </w:style>
  <w:style w:type="character" w:styleId="Nmerodepgina">
    <w:name w:val="page number"/>
    <w:basedOn w:val="Fuentedeprrafopredeter"/>
    <w:rsid w:val="00637614"/>
  </w:style>
  <w:style w:type="paragraph" w:styleId="Subttulo">
    <w:name w:val="Subtitle"/>
    <w:basedOn w:val="Normal"/>
    <w:qFormat/>
    <w:rsid w:val="00637614"/>
    <w:pPr>
      <w:ind w:left="720"/>
      <w:jc w:val="both"/>
    </w:pPr>
    <w:rPr>
      <w:rFonts w:ascii="Garamond" w:hAnsi="Garamond"/>
      <w:b/>
      <w:smallCaps/>
      <w:lang w:val="es-ES_tradnl"/>
    </w:rPr>
  </w:style>
  <w:style w:type="paragraph" w:styleId="Sangra3detindependiente">
    <w:name w:val="Body Text Indent 3"/>
    <w:basedOn w:val="Normal"/>
    <w:rsid w:val="00637614"/>
    <w:pPr>
      <w:spacing w:line="312" w:lineRule="auto"/>
      <w:ind w:firstLine="1134"/>
      <w:jc w:val="both"/>
    </w:pPr>
    <w:rPr>
      <w:sz w:val="26"/>
    </w:rPr>
  </w:style>
  <w:style w:type="paragraph" w:styleId="Sangra2detindependiente">
    <w:name w:val="Body Text Indent 2"/>
    <w:basedOn w:val="Normal"/>
    <w:rsid w:val="00637614"/>
    <w:pPr>
      <w:spacing w:line="360" w:lineRule="auto"/>
      <w:ind w:firstLine="1134"/>
      <w:jc w:val="both"/>
    </w:pPr>
    <w:rPr>
      <w:rFonts w:ascii="Times New Roman" w:hAnsi="Times New Roman"/>
      <w:sz w:val="26"/>
      <w:lang w:val="es-ES_tradnl"/>
    </w:rPr>
  </w:style>
  <w:style w:type="paragraph" w:styleId="Textodeglobo">
    <w:name w:val="Balloon Text"/>
    <w:basedOn w:val="Normal"/>
    <w:semiHidden/>
    <w:rsid w:val="00471818"/>
    <w:rPr>
      <w:rFonts w:ascii="Tahoma" w:hAnsi="Tahoma" w:cs="Tahoma"/>
      <w:sz w:val="16"/>
      <w:szCs w:val="16"/>
    </w:rPr>
  </w:style>
  <w:style w:type="table" w:styleId="Tablaconcuadrcula">
    <w:name w:val="Table Grid"/>
    <w:basedOn w:val="Tablanormal"/>
    <w:rsid w:val="00AD45F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1A1D"/>
    <w:pPr>
      <w:autoSpaceDE w:val="0"/>
      <w:autoSpaceDN w:val="0"/>
      <w:adjustRightInd w:val="0"/>
    </w:pPr>
    <w:rPr>
      <w:rFonts w:ascii="Arial" w:hAnsi="Arial" w:cs="Arial"/>
      <w:color w:val="000000"/>
      <w:sz w:val="24"/>
      <w:szCs w:val="24"/>
      <w:lang w:val="es-ES" w:eastAsia="es-ES"/>
    </w:rPr>
  </w:style>
  <w:style w:type="character" w:customStyle="1" w:styleId="TextoindependienteCar">
    <w:name w:val="Texto independiente Car"/>
    <w:link w:val="Textoindependiente"/>
    <w:rsid w:val="00B31611"/>
    <w:rPr>
      <w:rFonts w:ascii="Arial" w:hAnsi="Arial" w:cs="Arial"/>
      <w:sz w:val="26"/>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11186</Words>
  <Characters>61523</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HONORABLE ASAMBLEA LEGISLATIVA:</vt:lpstr>
    </vt:vector>
  </TitlesOfParts>
  <Company>H. CONGRESO DEL ESTADO TAM.</Company>
  <LinksUpToDate>false</LinksUpToDate>
  <CharactersWithSpaces>72564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ASAMBLEA LEGISLATIVA:</dc:title>
  <dc:creator>OFICIALIA MAYOR</dc:creator>
  <cp:lastModifiedBy>RAUL</cp:lastModifiedBy>
  <cp:revision>3</cp:revision>
  <cp:lastPrinted>2014-12-16T16:30:00Z</cp:lastPrinted>
  <dcterms:created xsi:type="dcterms:W3CDTF">2014-12-16T18:46:00Z</dcterms:created>
  <dcterms:modified xsi:type="dcterms:W3CDTF">2014-12-16T18:48:00Z</dcterms:modified>
</cp:coreProperties>
</file>